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The Way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This is the way of the angel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Peace and harmony, the ability to share happiness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They use their power to heal and be kind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They have taught you the only way in life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To gain the peace and harmony it preserves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Saving, helping, loving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This has become David's strength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Giving what it has and having nothing to keep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But this is not the way of the other, No the other 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Taking what it wants and giving nothing in return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This sickness has become the Goliath of greed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Burning, destroying, killing,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All this to gain the fortune and wealth it desires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Their way has tricked you into thinking this is the only way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They use their power to corrupt the local people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Fear and terror, the ability to scare the lesser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This is the way of the monster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