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28" w:rsidRDefault="00185FD2" w:rsidP="00185FD2">
      <w:pPr>
        <w:pStyle w:val="Title"/>
      </w:pPr>
      <w:r>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185FD2" w:rsidTr="004054EE">
        <w:tc>
          <w:tcPr>
            <w:tcW w:w="1842" w:type="pct"/>
          </w:tcPr>
          <w:p w:rsidR="00185FD2" w:rsidRDefault="00A252D4" w:rsidP="00185FD2">
            <w:r>
              <w:t xml:space="preserve">Will </w:t>
            </w:r>
            <w:proofErr w:type="spellStart"/>
            <w:r>
              <w:t>Brako</w:t>
            </w:r>
            <w:proofErr w:type="spellEnd"/>
          </w:p>
        </w:tc>
        <w:tc>
          <w:tcPr>
            <w:tcW w:w="789" w:type="pct"/>
          </w:tcPr>
          <w:p w:rsidR="00185FD2" w:rsidRDefault="00185FD2" w:rsidP="00185FD2">
            <w:r>
              <w:t>Complete execution of the standard</w:t>
            </w:r>
          </w:p>
        </w:tc>
        <w:tc>
          <w:tcPr>
            <w:tcW w:w="789" w:type="pct"/>
          </w:tcPr>
          <w:p w:rsidR="00185FD2" w:rsidRDefault="00185FD2" w:rsidP="00185FD2">
            <w:r>
              <w:t>Meets the standard, with some room to improve</w:t>
            </w:r>
          </w:p>
        </w:tc>
        <w:tc>
          <w:tcPr>
            <w:tcW w:w="789" w:type="pct"/>
          </w:tcPr>
          <w:p w:rsidR="00185FD2" w:rsidRDefault="00185FD2" w:rsidP="00185FD2">
            <w:r>
              <w:t>Approaching the standard</w:t>
            </w:r>
          </w:p>
        </w:tc>
        <w:tc>
          <w:tcPr>
            <w:tcW w:w="789" w:type="pct"/>
          </w:tcPr>
          <w:p w:rsidR="00185FD2" w:rsidRDefault="00185FD2" w:rsidP="00185FD2">
            <w:r>
              <w:t>Below the standard</w:t>
            </w:r>
          </w:p>
        </w:tc>
      </w:tr>
      <w:tr w:rsidR="00185FD2" w:rsidTr="004054EE">
        <w:tc>
          <w:tcPr>
            <w:tcW w:w="1842" w:type="pct"/>
          </w:tcPr>
          <w:p w:rsidR="00185FD2" w:rsidRDefault="00185FD2" w:rsidP="00185FD2">
            <w:pPr>
              <w:pStyle w:val="NoSpacing"/>
            </w:pPr>
            <w:r w:rsidRPr="00185FD2">
              <w:rPr>
                <w:b/>
              </w:rPr>
              <w:t>Formatting/Detail</w:t>
            </w:r>
            <w:r>
              <w:t xml:space="preserve"> – Each response begins with the heading, responses to questions are numbered, and attention is given to proofreading/</w:t>
            </w:r>
            <w:r w:rsidR="004054EE">
              <w:t>readability.</w:t>
            </w:r>
          </w:p>
          <w:p w:rsidR="004054EE" w:rsidRDefault="004054EE" w:rsidP="00185FD2">
            <w:pPr>
              <w:pStyle w:val="NoSpacing"/>
            </w:pPr>
          </w:p>
        </w:tc>
        <w:tc>
          <w:tcPr>
            <w:tcW w:w="789" w:type="pct"/>
          </w:tcPr>
          <w:p w:rsidR="00185FD2" w:rsidRPr="00B802BB" w:rsidRDefault="00A252D4" w:rsidP="00B802BB">
            <w:pPr>
              <w:pStyle w:val="NoSpacing"/>
              <w:rPr>
                <w:sz w:val="20"/>
                <w:szCs w:val="20"/>
              </w:rPr>
            </w:pPr>
            <w:r w:rsidRPr="00B802BB">
              <w:rPr>
                <w:sz w:val="20"/>
                <w:szCs w:val="20"/>
              </w:rPr>
              <w:t>Very clear and easy to follow.</w:t>
            </w:r>
            <w:r w:rsidR="009C70B5">
              <w:rPr>
                <w:sz w:val="20"/>
                <w:szCs w:val="20"/>
              </w:rPr>
              <w:t xml:space="preserve">  (9.5</w:t>
            </w:r>
            <w:r w:rsidR="00B802BB">
              <w:rPr>
                <w:sz w:val="20"/>
                <w:szCs w:val="20"/>
              </w:rPr>
              <w:t>)</w:t>
            </w:r>
          </w:p>
        </w:tc>
        <w:tc>
          <w:tcPr>
            <w:tcW w:w="789" w:type="pct"/>
          </w:tcPr>
          <w:p w:rsidR="00185FD2" w:rsidRPr="00B802BB" w:rsidRDefault="00185FD2" w:rsidP="00B802BB">
            <w:pPr>
              <w:pStyle w:val="NoSpacing"/>
              <w:rPr>
                <w:sz w:val="20"/>
                <w:szCs w:val="20"/>
              </w:rPr>
            </w:pPr>
          </w:p>
        </w:tc>
        <w:tc>
          <w:tcPr>
            <w:tcW w:w="789" w:type="pct"/>
          </w:tcPr>
          <w:p w:rsidR="00185FD2" w:rsidRPr="00B802BB" w:rsidRDefault="00185FD2" w:rsidP="00B802BB">
            <w:pPr>
              <w:pStyle w:val="NoSpacing"/>
              <w:rPr>
                <w:sz w:val="20"/>
                <w:szCs w:val="20"/>
              </w:rPr>
            </w:pPr>
          </w:p>
        </w:tc>
        <w:tc>
          <w:tcPr>
            <w:tcW w:w="789" w:type="pct"/>
          </w:tcPr>
          <w:p w:rsidR="00185FD2" w:rsidRPr="00B802BB" w:rsidRDefault="00185FD2" w:rsidP="00B802BB">
            <w:pPr>
              <w:pStyle w:val="NoSpacing"/>
              <w:rPr>
                <w:sz w:val="20"/>
                <w:szCs w:val="20"/>
              </w:rPr>
            </w:pPr>
          </w:p>
        </w:tc>
      </w:tr>
      <w:tr w:rsidR="00185FD2" w:rsidTr="004054EE">
        <w:tc>
          <w:tcPr>
            <w:tcW w:w="1842" w:type="pct"/>
          </w:tcPr>
          <w:p w:rsidR="00185FD2" w:rsidRDefault="00185FD2" w:rsidP="00185FD2">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r w:rsidR="004054EE">
              <w:t>.</w:t>
            </w:r>
          </w:p>
          <w:p w:rsidR="00185FD2" w:rsidRDefault="00185FD2" w:rsidP="00185FD2">
            <w:pPr>
              <w:pStyle w:val="NoSpacing"/>
            </w:pPr>
          </w:p>
          <w:p w:rsidR="00185FD2" w:rsidRDefault="00185FD2" w:rsidP="00185FD2">
            <w:pPr>
              <w:pStyle w:val="NoSpacing"/>
            </w:pPr>
          </w:p>
        </w:tc>
        <w:tc>
          <w:tcPr>
            <w:tcW w:w="789" w:type="pct"/>
          </w:tcPr>
          <w:p w:rsidR="00185FD2" w:rsidRPr="00B802BB" w:rsidRDefault="009C70B5" w:rsidP="00B802BB">
            <w:pPr>
              <w:pStyle w:val="NoSpacing"/>
              <w:rPr>
                <w:sz w:val="20"/>
                <w:szCs w:val="20"/>
              </w:rPr>
            </w:pPr>
            <w:r>
              <w:rPr>
                <w:sz w:val="20"/>
                <w:szCs w:val="20"/>
              </w:rPr>
              <w:t xml:space="preserve">Yes.  Recognized the clear </w:t>
            </w:r>
            <w:proofErr w:type="spellStart"/>
            <w:r>
              <w:rPr>
                <w:sz w:val="20"/>
                <w:szCs w:val="20"/>
              </w:rPr>
              <w:t>inner</w:t>
            </w:r>
            <w:proofErr w:type="spellEnd"/>
            <w:r>
              <w:rPr>
                <w:sz w:val="20"/>
                <w:szCs w:val="20"/>
              </w:rPr>
              <w:t xml:space="preserve"> conflicts and character changes.  (9)</w:t>
            </w:r>
          </w:p>
        </w:tc>
        <w:tc>
          <w:tcPr>
            <w:tcW w:w="789" w:type="pct"/>
          </w:tcPr>
          <w:p w:rsidR="00185FD2" w:rsidRPr="00B802BB" w:rsidRDefault="00185FD2" w:rsidP="00B802BB">
            <w:pPr>
              <w:pStyle w:val="NoSpacing"/>
              <w:rPr>
                <w:sz w:val="20"/>
                <w:szCs w:val="20"/>
              </w:rPr>
            </w:pPr>
          </w:p>
        </w:tc>
        <w:tc>
          <w:tcPr>
            <w:tcW w:w="789" w:type="pct"/>
          </w:tcPr>
          <w:p w:rsidR="00185FD2" w:rsidRPr="00B802BB" w:rsidRDefault="00185FD2" w:rsidP="00B802BB">
            <w:pPr>
              <w:pStyle w:val="NoSpacing"/>
              <w:rPr>
                <w:sz w:val="20"/>
                <w:szCs w:val="20"/>
              </w:rPr>
            </w:pPr>
          </w:p>
        </w:tc>
        <w:tc>
          <w:tcPr>
            <w:tcW w:w="789" w:type="pct"/>
          </w:tcPr>
          <w:p w:rsidR="00185FD2" w:rsidRPr="00B802BB" w:rsidRDefault="00185FD2" w:rsidP="00B802BB">
            <w:pPr>
              <w:pStyle w:val="NoSpacing"/>
              <w:rPr>
                <w:sz w:val="20"/>
                <w:szCs w:val="20"/>
              </w:rPr>
            </w:pPr>
          </w:p>
        </w:tc>
      </w:tr>
      <w:tr w:rsidR="00185FD2" w:rsidTr="004054EE">
        <w:tc>
          <w:tcPr>
            <w:tcW w:w="1842" w:type="pct"/>
          </w:tcPr>
          <w:p w:rsidR="00185FD2" w:rsidRDefault="00185FD2" w:rsidP="00185FD2">
            <w:pPr>
              <w:pStyle w:val="NoSpacing"/>
              <w:rPr>
                <w:b/>
              </w:rPr>
            </w:pPr>
            <w:r>
              <w:t xml:space="preserve">Suggestions are </w:t>
            </w:r>
            <w:r w:rsidRPr="00185FD2">
              <w:rPr>
                <w:b/>
              </w:rPr>
              <w:t xml:space="preserve">specific </w:t>
            </w:r>
            <w:r w:rsidR="00EE1ED3">
              <w:rPr>
                <w:b/>
              </w:rPr>
              <w:t xml:space="preserve">and </w:t>
            </w:r>
            <w:r w:rsidR="00EE1ED3" w:rsidRPr="00EE1ED3">
              <w:t>responses to the prompts are dealt with in</w:t>
            </w:r>
            <w:r w:rsidR="00EE1ED3">
              <w:rPr>
                <w:b/>
              </w:rPr>
              <w:t xml:space="preserve"> detail</w:t>
            </w:r>
            <w:r w:rsidR="004054EE">
              <w:rPr>
                <w:b/>
              </w:rPr>
              <w:t>.</w:t>
            </w:r>
          </w:p>
          <w:p w:rsidR="00185FD2" w:rsidRDefault="00185FD2" w:rsidP="00185FD2">
            <w:pPr>
              <w:pStyle w:val="NoSpacing"/>
              <w:rPr>
                <w:b/>
              </w:rPr>
            </w:pPr>
          </w:p>
          <w:p w:rsidR="00185FD2" w:rsidRDefault="00185FD2" w:rsidP="00185FD2">
            <w:pPr>
              <w:pStyle w:val="NoSpacing"/>
            </w:pPr>
          </w:p>
        </w:tc>
        <w:tc>
          <w:tcPr>
            <w:tcW w:w="789" w:type="pct"/>
          </w:tcPr>
          <w:p w:rsidR="00185FD2" w:rsidRPr="00B802BB" w:rsidRDefault="00185FD2" w:rsidP="00B802BB">
            <w:pPr>
              <w:pStyle w:val="NoSpacing"/>
              <w:rPr>
                <w:sz w:val="20"/>
                <w:szCs w:val="20"/>
              </w:rPr>
            </w:pPr>
          </w:p>
        </w:tc>
        <w:tc>
          <w:tcPr>
            <w:tcW w:w="789" w:type="pct"/>
          </w:tcPr>
          <w:p w:rsidR="00185FD2" w:rsidRPr="00B802BB" w:rsidRDefault="009C70B5" w:rsidP="00B802BB">
            <w:pPr>
              <w:pStyle w:val="NoSpacing"/>
              <w:rPr>
                <w:sz w:val="20"/>
                <w:szCs w:val="20"/>
              </w:rPr>
            </w:pPr>
            <w:r>
              <w:rPr>
                <w:sz w:val="20"/>
                <w:szCs w:val="20"/>
              </w:rPr>
              <w:t>Generally strong.  You had concrete suggestions for every section.  For more character, you could have gone into a bit more depth. (8.5)</w:t>
            </w:r>
          </w:p>
        </w:tc>
        <w:tc>
          <w:tcPr>
            <w:tcW w:w="789" w:type="pct"/>
          </w:tcPr>
          <w:p w:rsidR="00185FD2" w:rsidRPr="00B802BB" w:rsidRDefault="00185FD2" w:rsidP="009C70B5">
            <w:pPr>
              <w:pStyle w:val="NoSpacing"/>
              <w:rPr>
                <w:sz w:val="20"/>
                <w:szCs w:val="20"/>
              </w:rPr>
            </w:pPr>
          </w:p>
        </w:tc>
        <w:tc>
          <w:tcPr>
            <w:tcW w:w="789" w:type="pct"/>
          </w:tcPr>
          <w:p w:rsidR="00185FD2" w:rsidRPr="00B802BB" w:rsidRDefault="00185FD2" w:rsidP="00B802BB">
            <w:pPr>
              <w:pStyle w:val="NoSpacing"/>
              <w:rPr>
                <w:sz w:val="20"/>
                <w:szCs w:val="20"/>
              </w:rPr>
            </w:pPr>
          </w:p>
        </w:tc>
      </w:tr>
    </w:tbl>
    <w:p w:rsidR="004054EE" w:rsidRDefault="004054EE" w:rsidP="00B802BB"/>
    <w:p w:rsidR="00B802BB" w:rsidRDefault="00B802BB" w:rsidP="00B802BB">
      <w:pPr>
        <w:rPr>
          <w:b/>
        </w:rPr>
      </w:pPr>
      <w:r>
        <w:rPr>
          <w:b/>
        </w:rPr>
        <w:t xml:space="preserve">Final Grade:  </w:t>
      </w:r>
      <w:r w:rsidR="009C70B5">
        <w:rPr>
          <w:b/>
        </w:rPr>
        <w:t>27/30 90</w:t>
      </w:r>
      <w:r>
        <w:rPr>
          <w:b/>
        </w:rPr>
        <w:t>%</w:t>
      </w:r>
    </w:p>
    <w:p w:rsidR="00B802BB" w:rsidRDefault="00B802BB" w:rsidP="00B802BB">
      <w:pPr>
        <w:rPr>
          <w:b/>
        </w:rPr>
      </w:pPr>
    </w:p>
    <w:p w:rsidR="009C70B5" w:rsidRDefault="009C70B5" w:rsidP="00B802BB">
      <w:pPr>
        <w:rPr>
          <w:b/>
        </w:rPr>
      </w:pPr>
    </w:p>
    <w:p w:rsidR="009C70B5" w:rsidRDefault="009C70B5" w:rsidP="00B802BB">
      <w:pPr>
        <w:rPr>
          <w:b/>
        </w:rPr>
      </w:pPr>
    </w:p>
    <w:p w:rsidR="009C70B5" w:rsidRDefault="009C70B5" w:rsidP="00B802BB">
      <w:pPr>
        <w:rPr>
          <w:b/>
        </w:rPr>
      </w:pPr>
    </w:p>
    <w:p w:rsidR="009C70B5" w:rsidRDefault="009C70B5" w:rsidP="00B802BB">
      <w:pPr>
        <w:rPr>
          <w:b/>
        </w:rPr>
      </w:pPr>
    </w:p>
    <w:p w:rsidR="009C70B5" w:rsidRDefault="009C70B5" w:rsidP="00B802BB">
      <w:pPr>
        <w:rPr>
          <w:b/>
        </w:rPr>
      </w:pPr>
    </w:p>
    <w:p w:rsidR="009C70B5" w:rsidRDefault="009C70B5" w:rsidP="00B802BB">
      <w:pPr>
        <w:rPr>
          <w:b/>
        </w:rPr>
      </w:pPr>
    </w:p>
    <w:p w:rsidR="009C70B5" w:rsidRDefault="009C70B5" w:rsidP="00B802BB">
      <w:pPr>
        <w:rPr>
          <w:b/>
        </w:rPr>
      </w:pPr>
    </w:p>
    <w:p w:rsidR="00B802BB" w:rsidRDefault="00B802BB" w:rsidP="00B802BB">
      <w:pPr>
        <w:rPr>
          <w:b/>
        </w:rPr>
      </w:pPr>
    </w:p>
    <w:p w:rsidR="00B802BB" w:rsidRPr="00B802BB" w:rsidRDefault="00B802BB" w:rsidP="00B802BB"/>
    <w:p w:rsidR="00B802BB" w:rsidRPr="00B802BB" w:rsidRDefault="00B802BB" w:rsidP="00B802BB"/>
    <w:p w:rsidR="00EE1ED3" w:rsidRDefault="00EE1ED3" w:rsidP="00EE1ED3">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EE1ED3" w:rsidTr="004054EE">
        <w:tc>
          <w:tcPr>
            <w:tcW w:w="1842" w:type="pct"/>
          </w:tcPr>
          <w:p w:rsidR="00EE1ED3" w:rsidRDefault="00B802BB" w:rsidP="00EA6512">
            <w:r>
              <w:t xml:space="preserve">JJ </w:t>
            </w:r>
            <w:proofErr w:type="spellStart"/>
            <w:r>
              <w:t>Castellino</w:t>
            </w:r>
            <w:proofErr w:type="spellEnd"/>
          </w:p>
        </w:tc>
        <w:tc>
          <w:tcPr>
            <w:tcW w:w="789" w:type="pct"/>
          </w:tcPr>
          <w:p w:rsidR="00EE1ED3" w:rsidRDefault="00EE1ED3" w:rsidP="00EA6512">
            <w:r>
              <w:t>Complete execution of the standard</w:t>
            </w:r>
          </w:p>
        </w:tc>
        <w:tc>
          <w:tcPr>
            <w:tcW w:w="789" w:type="pct"/>
          </w:tcPr>
          <w:p w:rsidR="00EE1ED3" w:rsidRDefault="00EE1ED3" w:rsidP="00EA6512">
            <w:r>
              <w:t>Meets the standard, with some room to improve</w:t>
            </w:r>
          </w:p>
        </w:tc>
        <w:tc>
          <w:tcPr>
            <w:tcW w:w="789" w:type="pct"/>
          </w:tcPr>
          <w:p w:rsidR="00EE1ED3" w:rsidRDefault="00EE1ED3" w:rsidP="00EA6512">
            <w:r>
              <w:t>Approaching the standard</w:t>
            </w:r>
          </w:p>
        </w:tc>
        <w:tc>
          <w:tcPr>
            <w:tcW w:w="789" w:type="pct"/>
          </w:tcPr>
          <w:p w:rsidR="00EE1ED3" w:rsidRDefault="00EE1ED3" w:rsidP="00EA6512">
            <w:r>
              <w:t>Below the standard</w:t>
            </w:r>
          </w:p>
        </w:tc>
      </w:tr>
      <w:tr w:rsidR="00EE1ED3" w:rsidTr="004054EE">
        <w:tc>
          <w:tcPr>
            <w:tcW w:w="1842" w:type="pct"/>
          </w:tcPr>
          <w:p w:rsidR="00EE1ED3" w:rsidRDefault="00EE1ED3" w:rsidP="00EA6512">
            <w:pPr>
              <w:pStyle w:val="NoSpacing"/>
            </w:pPr>
            <w:r w:rsidRPr="00185FD2">
              <w:rPr>
                <w:b/>
              </w:rPr>
              <w:t>Formatting/Detail</w:t>
            </w:r>
            <w:r>
              <w:t xml:space="preserve"> – Each response begins with the heading, responses to questions are numbered, and attention is given to proofreading/</w:t>
            </w:r>
            <w:r w:rsidR="004054EE">
              <w:t>readability.</w:t>
            </w:r>
          </w:p>
          <w:p w:rsidR="004054EE" w:rsidRDefault="004054EE" w:rsidP="00EA6512">
            <w:pPr>
              <w:pStyle w:val="NoSpacing"/>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B802BB" w:rsidP="00B802BB">
            <w:pPr>
              <w:pStyle w:val="NoSpacing"/>
              <w:rPr>
                <w:sz w:val="20"/>
                <w:szCs w:val="20"/>
              </w:rPr>
            </w:pPr>
            <w:r w:rsidRPr="00B802BB">
              <w:rPr>
                <w:sz w:val="20"/>
                <w:szCs w:val="20"/>
              </w:rPr>
              <w:t>Starts to do this.  The firs</w:t>
            </w:r>
            <w:r>
              <w:rPr>
                <w:sz w:val="20"/>
                <w:szCs w:val="20"/>
              </w:rPr>
              <w:t>t section is fairly clear, but the plot section gets confusing. (7)</w:t>
            </w:r>
          </w:p>
        </w:tc>
        <w:tc>
          <w:tcPr>
            <w:tcW w:w="789" w:type="pct"/>
          </w:tcPr>
          <w:p w:rsidR="00EE1ED3" w:rsidRPr="00B802BB" w:rsidRDefault="00EE1ED3" w:rsidP="00B802BB">
            <w:pPr>
              <w:pStyle w:val="NoSpacing"/>
              <w:rPr>
                <w:sz w:val="20"/>
                <w:szCs w:val="20"/>
              </w:rPr>
            </w:pPr>
          </w:p>
        </w:tc>
      </w:tr>
      <w:tr w:rsidR="00EE1ED3" w:rsidTr="004054EE">
        <w:tc>
          <w:tcPr>
            <w:tcW w:w="1842" w:type="pct"/>
          </w:tcPr>
          <w:p w:rsidR="00EE1ED3" w:rsidRDefault="00EE1ED3" w:rsidP="00EA6512">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r w:rsidR="004054EE">
              <w:t>.</w:t>
            </w:r>
          </w:p>
          <w:p w:rsidR="00EE1ED3" w:rsidRDefault="00EE1ED3" w:rsidP="00EA6512">
            <w:pPr>
              <w:pStyle w:val="NoSpacing"/>
            </w:pPr>
          </w:p>
          <w:p w:rsidR="00EE1ED3" w:rsidRDefault="00EE1ED3" w:rsidP="00EA6512">
            <w:pPr>
              <w:pStyle w:val="NoSpacing"/>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B802BB" w:rsidP="00B802BB">
            <w:pPr>
              <w:pStyle w:val="NoSpacing"/>
              <w:rPr>
                <w:sz w:val="20"/>
                <w:szCs w:val="20"/>
              </w:rPr>
            </w:pPr>
            <w:r>
              <w:rPr>
                <w:sz w:val="20"/>
                <w:szCs w:val="20"/>
              </w:rPr>
              <w:t>Not shown, because critique is incomplete. (4)</w:t>
            </w:r>
          </w:p>
        </w:tc>
      </w:tr>
      <w:tr w:rsidR="00EE1ED3" w:rsidTr="004054EE">
        <w:tc>
          <w:tcPr>
            <w:tcW w:w="1842" w:type="pct"/>
          </w:tcPr>
          <w:p w:rsidR="00EE1ED3" w:rsidRDefault="00EE1ED3" w:rsidP="00EE1ED3">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r w:rsidR="004054EE">
              <w:rPr>
                <w:b/>
              </w:rPr>
              <w:t>.</w:t>
            </w:r>
          </w:p>
          <w:p w:rsidR="00EE1ED3" w:rsidRDefault="00EE1ED3" w:rsidP="00EA6512">
            <w:pPr>
              <w:pStyle w:val="NoSpacing"/>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EE1ED3" w:rsidP="00B802BB">
            <w:pPr>
              <w:pStyle w:val="NoSpacing"/>
              <w:rPr>
                <w:sz w:val="20"/>
                <w:szCs w:val="20"/>
              </w:rPr>
            </w:pPr>
          </w:p>
        </w:tc>
        <w:tc>
          <w:tcPr>
            <w:tcW w:w="789" w:type="pct"/>
          </w:tcPr>
          <w:p w:rsidR="00EE1ED3" w:rsidRPr="00B802BB" w:rsidRDefault="00B802BB" w:rsidP="00B802BB">
            <w:pPr>
              <w:pStyle w:val="NoSpacing"/>
              <w:rPr>
                <w:sz w:val="20"/>
                <w:szCs w:val="20"/>
              </w:rPr>
            </w:pPr>
            <w:r>
              <w:rPr>
                <w:sz w:val="20"/>
                <w:szCs w:val="20"/>
              </w:rPr>
              <w:t>Incomplete critique.  Suggestions made are vague.  For example, when you say, “add some more to the photograph part,</w:t>
            </w:r>
            <w:proofErr w:type="gramStart"/>
            <w:r>
              <w:rPr>
                <w:sz w:val="20"/>
                <w:szCs w:val="20"/>
              </w:rPr>
              <w:t>”  what</w:t>
            </w:r>
            <w:proofErr w:type="gramEnd"/>
            <w:r>
              <w:rPr>
                <w:sz w:val="20"/>
                <w:szCs w:val="20"/>
              </w:rPr>
              <w:t>, specifically, do you think needs to be added?  Why? (4)</w:t>
            </w:r>
          </w:p>
        </w:tc>
      </w:tr>
    </w:tbl>
    <w:p w:rsidR="00B802BB" w:rsidRDefault="00B802BB" w:rsidP="00185FD2">
      <w:r>
        <w:t>Final Grade:  15/30, 50%</w:t>
      </w:r>
    </w:p>
    <w:p w:rsidR="00B802BB" w:rsidRDefault="00B802BB" w:rsidP="00185FD2">
      <w:r>
        <w:t xml:space="preserve">You’ll need to resend today’s COMPLETED critique to Lori and </w:t>
      </w:r>
      <w:hyperlink r:id="rId5" w:history="1">
        <w:r w:rsidRPr="005F2573">
          <w:rPr>
            <w:rStyle w:val="Hyperlink"/>
          </w:rPr>
          <w:t>lori.fisher@animashighschool.com</w:t>
        </w:r>
      </w:hyperlink>
      <w:r>
        <w:t xml:space="preserve">  for a new grade.    Work on making it specific!!!</w:t>
      </w:r>
    </w:p>
    <w:p w:rsidR="00B802BB" w:rsidRDefault="00B802BB" w:rsidP="00185FD2"/>
    <w:p w:rsidR="00B802BB" w:rsidRDefault="00B802BB" w:rsidP="00185FD2"/>
    <w:p w:rsidR="00B802BB" w:rsidRDefault="00B802BB" w:rsidP="00185FD2"/>
    <w:p w:rsidR="00B802BB" w:rsidRDefault="00B802BB" w:rsidP="00185FD2"/>
    <w:p w:rsidR="00B802BB" w:rsidRDefault="00B802BB" w:rsidP="00185FD2"/>
    <w:p w:rsidR="00B802BB" w:rsidRDefault="00B802BB" w:rsidP="00185FD2"/>
    <w:p w:rsidR="00B802BB" w:rsidRPr="00B802BB" w:rsidRDefault="00B802BB" w:rsidP="00185FD2">
      <w:pPr>
        <w:rPr>
          <w:b/>
        </w:rPr>
      </w:pPr>
    </w:p>
    <w:p w:rsidR="00A252D4" w:rsidRDefault="00A252D4" w:rsidP="00185FD2"/>
    <w:p w:rsidR="00A252D4" w:rsidRDefault="00A252D4" w:rsidP="00185FD2"/>
    <w:p w:rsidR="00A252D4" w:rsidRDefault="00A252D4" w:rsidP="00A252D4">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B802BB" w:rsidP="00D40E60">
            <w:r>
              <w:t>Cathy Dellinger</w:t>
            </w:r>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Default="00044178" w:rsidP="00B802BB">
            <w:pPr>
              <w:pStyle w:val="NoSpacing"/>
              <w:rPr>
                <w:sz w:val="20"/>
                <w:szCs w:val="20"/>
              </w:rPr>
            </w:pPr>
            <w:r>
              <w:rPr>
                <w:sz w:val="20"/>
                <w:szCs w:val="20"/>
              </w:rPr>
              <w:t>Very clear and easy to follow.</w:t>
            </w:r>
          </w:p>
          <w:p w:rsidR="00044178" w:rsidRDefault="00044178" w:rsidP="00B802BB">
            <w:pPr>
              <w:pStyle w:val="NoSpacing"/>
              <w:rPr>
                <w:sz w:val="20"/>
                <w:szCs w:val="20"/>
              </w:rPr>
            </w:pPr>
          </w:p>
          <w:p w:rsidR="00044178" w:rsidRPr="00B802BB" w:rsidRDefault="00044178" w:rsidP="00B802BB">
            <w:pPr>
              <w:pStyle w:val="NoSpacing"/>
              <w:rPr>
                <w:sz w:val="20"/>
                <w:szCs w:val="20"/>
              </w:rPr>
            </w:pPr>
            <w:r>
              <w:rPr>
                <w:sz w:val="20"/>
                <w:szCs w:val="20"/>
              </w:rPr>
              <w:t>(10)</w:t>
            </w: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B802BB" w:rsidRDefault="00044178" w:rsidP="00B802BB">
            <w:pPr>
              <w:pStyle w:val="NoSpacing"/>
              <w:rPr>
                <w:sz w:val="20"/>
                <w:szCs w:val="20"/>
              </w:rPr>
            </w:pPr>
            <w:r>
              <w:rPr>
                <w:sz w:val="20"/>
                <w:szCs w:val="20"/>
              </w:rPr>
              <w:t>Your plot section was super insightful- you really showed that you were thinking carefully about how the different pieces of the story (written and unwritten!) would fit together and connect. (10)</w:t>
            </w: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rPr>
                <w:b/>
              </w:rPr>
            </w:pPr>
          </w:p>
          <w:p w:rsidR="00A252D4" w:rsidRDefault="00A252D4" w:rsidP="00D40E60">
            <w:pPr>
              <w:pStyle w:val="NoSpacing"/>
            </w:pPr>
          </w:p>
        </w:tc>
        <w:tc>
          <w:tcPr>
            <w:tcW w:w="789" w:type="pct"/>
          </w:tcPr>
          <w:p w:rsidR="00A252D4" w:rsidRPr="00B802BB" w:rsidRDefault="00044178" w:rsidP="00B802BB">
            <w:pPr>
              <w:pStyle w:val="NoSpacing"/>
              <w:rPr>
                <w:sz w:val="20"/>
                <w:szCs w:val="20"/>
              </w:rPr>
            </w:pPr>
            <w:r>
              <w:rPr>
                <w:sz w:val="20"/>
                <w:szCs w:val="20"/>
              </w:rPr>
              <w:t>Yes.  I was really impressed that you were able to give such specific feedback to an incomplete story.  Your revisions to the sentences were powerful, and the suggestions you had for refining the plot made complete sense.  (10)</w:t>
            </w: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c>
          <w:tcPr>
            <w:tcW w:w="789" w:type="pct"/>
          </w:tcPr>
          <w:p w:rsidR="00A252D4" w:rsidRPr="00B802BB" w:rsidRDefault="00A252D4" w:rsidP="00B802BB">
            <w:pPr>
              <w:pStyle w:val="NoSpacing"/>
              <w:rPr>
                <w:sz w:val="20"/>
                <w:szCs w:val="20"/>
              </w:rPr>
            </w:pPr>
          </w:p>
        </w:tc>
      </w:tr>
    </w:tbl>
    <w:p w:rsidR="00A252D4" w:rsidRDefault="00044178" w:rsidP="00044178">
      <w:r>
        <w:t>Grade:  30/30, 100%</w:t>
      </w:r>
    </w:p>
    <w:p w:rsidR="00044178" w:rsidRDefault="00044178" w:rsidP="00044178"/>
    <w:p w:rsidR="00044178" w:rsidRDefault="00044178" w:rsidP="00044178"/>
    <w:p w:rsidR="00044178" w:rsidRDefault="00044178" w:rsidP="00044178"/>
    <w:p w:rsidR="00044178" w:rsidRDefault="00044178" w:rsidP="00044178"/>
    <w:p w:rsidR="00044178" w:rsidRDefault="00044178" w:rsidP="00044178"/>
    <w:p w:rsidR="00044178" w:rsidRPr="00044178" w:rsidRDefault="00044178" w:rsidP="00044178"/>
    <w:p w:rsidR="00A252D4" w:rsidRDefault="00A252D4" w:rsidP="00A252D4">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044178" w:rsidP="00D40E60">
            <w:r>
              <w:t xml:space="preserve">Ian </w:t>
            </w:r>
            <w:proofErr w:type="spellStart"/>
            <w:r>
              <w:t>Duthie</w:t>
            </w:r>
            <w:proofErr w:type="spellEnd"/>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Default="009C70B5" w:rsidP="00D40E60">
            <w:r>
              <w:t>Clear formatting, easy to follow.  (9.5)</w:t>
            </w:r>
          </w:p>
        </w:tc>
        <w:tc>
          <w:tcPr>
            <w:tcW w:w="789" w:type="pct"/>
          </w:tcPr>
          <w:p w:rsidR="00A252D4" w:rsidRDefault="00A252D4" w:rsidP="00D40E60"/>
        </w:tc>
        <w:tc>
          <w:tcPr>
            <w:tcW w:w="789" w:type="pct"/>
          </w:tcPr>
          <w:p w:rsidR="00A252D4" w:rsidRDefault="00A252D4" w:rsidP="00D40E60"/>
        </w:tc>
        <w:tc>
          <w:tcPr>
            <w:tcW w:w="789" w:type="pct"/>
          </w:tcPr>
          <w:p w:rsidR="00A252D4" w:rsidRPr="00047183" w:rsidRDefault="00A252D4" w:rsidP="00047183">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047183" w:rsidRDefault="00D84CB5" w:rsidP="00047183">
            <w:pPr>
              <w:pStyle w:val="NoSpacing"/>
              <w:rPr>
                <w:sz w:val="20"/>
                <w:szCs w:val="20"/>
              </w:rPr>
            </w:pPr>
            <w:r>
              <w:rPr>
                <w:sz w:val="20"/>
                <w:szCs w:val="20"/>
              </w:rPr>
              <w:t>Clearly identified character elements and conflict.  Showed strong understanding of the character.  (9)</w:t>
            </w: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tc>
        <w:tc>
          <w:tcPr>
            <w:tcW w:w="789" w:type="pct"/>
          </w:tcPr>
          <w:p w:rsidR="00A252D4" w:rsidRPr="00047183" w:rsidRDefault="00A252D4" w:rsidP="00047183">
            <w:pPr>
              <w:pStyle w:val="NoSpacing"/>
              <w:rPr>
                <w:sz w:val="20"/>
                <w:szCs w:val="20"/>
              </w:rPr>
            </w:pPr>
          </w:p>
        </w:tc>
        <w:tc>
          <w:tcPr>
            <w:tcW w:w="789" w:type="pct"/>
          </w:tcPr>
          <w:p w:rsidR="00A252D4" w:rsidRPr="00047183" w:rsidRDefault="00A252D4" w:rsidP="00047183">
            <w:pPr>
              <w:pStyle w:val="NoSpacing"/>
              <w:rPr>
                <w:sz w:val="20"/>
                <w:szCs w:val="20"/>
              </w:rPr>
            </w:pPr>
          </w:p>
        </w:tc>
        <w:tc>
          <w:tcPr>
            <w:tcW w:w="789" w:type="pct"/>
          </w:tcPr>
          <w:p w:rsidR="00A252D4" w:rsidRPr="00047183" w:rsidRDefault="00A252D4" w:rsidP="00047183">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pPr>
          </w:p>
        </w:tc>
        <w:tc>
          <w:tcPr>
            <w:tcW w:w="789" w:type="pct"/>
          </w:tcPr>
          <w:p w:rsidR="00A252D4" w:rsidRPr="00047183" w:rsidRDefault="00A252D4"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p w:rsidR="000D32E6" w:rsidRPr="00047183" w:rsidRDefault="000D32E6" w:rsidP="00047183">
            <w:pPr>
              <w:pStyle w:val="NoSpacing"/>
              <w:rPr>
                <w:sz w:val="20"/>
                <w:szCs w:val="20"/>
              </w:rPr>
            </w:pPr>
          </w:p>
        </w:tc>
        <w:tc>
          <w:tcPr>
            <w:tcW w:w="789" w:type="pct"/>
          </w:tcPr>
          <w:p w:rsidR="00A252D4" w:rsidRPr="00047183" w:rsidRDefault="00D84CB5" w:rsidP="00047183">
            <w:pPr>
              <w:pStyle w:val="NoSpacing"/>
              <w:rPr>
                <w:sz w:val="20"/>
                <w:szCs w:val="20"/>
              </w:rPr>
            </w:pPr>
            <w:r>
              <w:rPr>
                <w:sz w:val="20"/>
                <w:szCs w:val="20"/>
              </w:rPr>
              <w:t>Generally very solid, especially for the first two sections (round character and internal conflict).  Your suggestions here were very specific.  For the final portions, I think you could have been a bit more detailed about where and ho</w:t>
            </w:r>
            <w:bookmarkStart w:id="0" w:name="_GoBack"/>
            <w:bookmarkEnd w:id="0"/>
            <w:r>
              <w:rPr>
                <w:sz w:val="20"/>
                <w:szCs w:val="20"/>
              </w:rPr>
              <w:t>w they could do what you suggested.  (8.5)</w:t>
            </w:r>
          </w:p>
        </w:tc>
        <w:tc>
          <w:tcPr>
            <w:tcW w:w="789" w:type="pct"/>
          </w:tcPr>
          <w:p w:rsidR="00A252D4" w:rsidRPr="00047183" w:rsidRDefault="00A252D4" w:rsidP="00047183">
            <w:pPr>
              <w:pStyle w:val="NoSpacing"/>
              <w:rPr>
                <w:sz w:val="20"/>
                <w:szCs w:val="20"/>
              </w:rPr>
            </w:pPr>
          </w:p>
        </w:tc>
        <w:tc>
          <w:tcPr>
            <w:tcW w:w="789" w:type="pct"/>
          </w:tcPr>
          <w:p w:rsidR="00A252D4" w:rsidRPr="00047183" w:rsidRDefault="00A252D4" w:rsidP="00047183">
            <w:pPr>
              <w:pStyle w:val="NoSpacing"/>
              <w:rPr>
                <w:sz w:val="20"/>
                <w:szCs w:val="20"/>
              </w:rPr>
            </w:pPr>
          </w:p>
        </w:tc>
      </w:tr>
    </w:tbl>
    <w:p w:rsidR="00A252D4" w:rsidRPr="00185FD2" w:rsidRDefault="00A252D4" w:rsidP="00A252D4"/>
    <w:p w:rsidR="00A252D4" w:rsidRDefault="00047183" w:rsidP="00185FD2">
      <w:r>
        <w:t xml:space="preserve">Final Grade: </w:t>
      </w:r>
      <w:r w:rsidR="00D84CB5">
        <w:t>27/30, 90%</w:t>
      </w:r>
    </w:p>
    <w:p w:rsidR="000D32E6" w:rsidRDefault="00D84CB5" w:rsidP="00185FD2">
      <w:r>
        <w:t>Done!  No resubmission necessary.</w:t>
      </w:r>
    </w:p>
    <w:p w:rsidR="009C70B5" w:rsidRDefault="009C70B5" w:rsidP="00185FD2"/>
    <w:p w:rsidR="000D32E6" w:rsidRDefault="000D32E6" w:rsidP="00185FD2"/>
    <w:p w:rsidR="000D32E6" w:rsidRDefault="000D32E6" w:rsidP="00185FD2"/>
    <w:p w:rsidR="000D32E6" w:rsidRDefault="000D32E6" w:rsidP="00185FD2"/>
    <w:p w:rsidR="00A252D4" w:rsidRDefault="00A252D4" w:rsidP="00185FD2"/>
    <w:p w:rsidR="00A252D4" w:rsidRDefault="00A252D4" w:rsidP="00A252D4">
      <w:pPr>
        <w:pStyle w:val="Title"/>
      </w:pPr>
      <w:r>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0D32E6" w:rsidP="00D40E60">
            <w:r>
              <w:t xml:space="preserve">Hannah </w:t>
            </w:r>
            <w:proofErr w:type="spellStart"/>
            <w:r>
              <w:t>Liberman</w:t>
            </w:r>
            <w:proofErr w:type="spellEnd"/>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Pr="000D32E6" w:rsidRDefault="000D32E6" w:rsidP="000D32E6">
            <w:pPr>
              <w:pStyle w:val="NoSpacing"/>
              <w:rPr>
                <w:sz w:val="20"/>
                <w:szCs w:val="20"/>
              </w:rPr>
            </w:pPr>
            <w:r>
              <w:rPr>
                <w:sz w:val="20"/>
                <w:szCs w:val="20"/>
              </w:rPr>
              <w:t>Very clear and easy to follow.  (10)</w:t>
            </w: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Default="000D32E6" w:rsidP="000D32E6">
            <w:pPr>
              <w:pStyle w:val="NoSpacing"/>
              <w:rPr>
                <w:sz w:val="20"/>
                <w:szCs w:val="20"/>
              </w:rPr>
            </w:pPr>
            <w:r>
              <w:rPr>
                <w:sz w:val="20"/>
                <w:szCs w:val="20"/>
              </w:rPr>
              <w:t>Beautifully done- your comments show a clear understanding of how plot and character intertwine, and of how the different piece of the plot fit together. (10)</w:t>
            </w:r>
          </w:p>
          <w:p w:rsidR="000D32E6" w:rsidRPr="000D32E6" w:rsidRDefault="000D32E6" w:rsidP="000D32E6">
            <w:pPr>
              <w:pStyle w:val="NoSpacing"/>
              <w:rPr>
                <w:sz w:val="20"/>
                <w:szCs w:val="20"/>
              </w:rPr>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rPr>
                <w:b/>
              </w:rPr>
            </w:pPr>
          </w:p>
          <w:p w:rsidR="00A252D4" w:rsidRDefault="00A252D4" w:rsidP="00D40E60">
            <w:pPr>
              <w:pStyle w:val="NoSpacing"/>
            </w:pPr>
          </w:p>
        </w:tc>
        <w:tc>
          <w:tcPr>
            <w:tcW w:w="789" w:type="pct"/>
          </w:tcPr>
          <w:p w:rsidR="000D32E6" w:rsidRPr="000D32E6" w:rsidRDefault="000D32E6" w:rsidP="000D32E6">
            <w:pPr>
              <w:pStyle w:val="NoSpacing"/>
              <w:rPr>
                <w:sz w:val="20"/>
                <w:szCs w:val="20"/>
              </w:rPr>
            </w:pPr>
            <w:r>
              <w:rPr>
                <w:sz w:val="20"/>
                <w:szCs w:val="20"/>
              </w:rPr>
              <w:t>Yes- you had very concrete suggestions.  I was especially impressed with your suggestions around how to make the conflict more clear.  (10)</w:t>
            </w: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bl>
    <w:p w:rsidR="000D32E6" w:rsidRDefault="000D32E6" w:rsidP="000D32E6"/>
    <w:p w:rsidR="00A252D4" w:rsidRDefault="000D32E6" w:rsidP="000D32E6">
      <w:r>
        <w:t>Final Grade: 30/30, 100%</w:t>
      </w:r>
    </w:p>
    <w:p w:rsidR="000D32E6" w:rsidRDefault="000D32E6" w:rsidP="00A252D4">
      <w:pPr>
        <w:pStyle w:val="Title"/>
      </w:pPr>
    </w:p>
    <w:p w:rsidR="000D32E6" w:rsidRDefault="000D32E6" w:rsidP="00A252D4">
      <w:pPr>
        <w:pStyle w:val="Title"/>
      </w:pPr>
    </w:p>
    <w:p w:rsidR="000D32E6" w:rsidRDefault="000D32E6" w:rsidP="00A252D4">
      <w:pPr>
        <w:pStyle w:val="Title"/>
      </w:pPr>
    </w:p>
    <w:p w:rsidR="000D32E6" w:rsidRDefault="000D32E6" w:rsidP="00A252D4">
      <w:pPr>
        <w:pStyle w:val="Title"/>
      </w:pPr>
    </w:p>
    <w:p w:rsidR="000D32E6" w:rsidRDefault="000D32E6" w:rsidP="00A252D4">
      <w:pPr>
        <w:pStyle w:val="Title"/>
      </w:pPr>
    </w:p>
    <w:p w:rsidR="000D32E6" w:rsidRDefault="000D32E6" w:rsidP="00A252D4">
      <w:pPr>
        <w:pStyle w:val="Title"/>
      </w:pPr>
    </w:p>
    <w:p w:rsidR="000D32E6" w:rsidRDefault="000D32E6" w:rsidP="00A252D4">
      <w:pPr>
        <w:pStyle w:val="Title"/>
      </w:pPr>
    </w:p>
    <w:p w:rsidR="00A252D4" w:rsidRDefault="00A252D4" w:rsidP="00A252D4">
      <w:pPr>
        <w:pStyle w:val="Title"/>
      </w:pPr>
      <w:r>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0D32E6" w:rsidP="00D40E60">
            <w:r>
              <w:t>Savvy</w:t>
            </w:r>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Pr="000D32E6" w:rsidRDefault="008E1D99" w:rsidP="000D32E6">
            <w:pPr>
              <w:pStyle w:val="NoSpacing"/>
              <w:rPr>
                <w:sz w:val="20"/>
                <w:szCs w:val="20"/>
              </w:rPr>
            </w:pPr>
            <w:r>
              <w:rPr>
                <w:sz w:val="20"/>
                <w:szCs w:val="20"/>
              </w:rPr>
              <w:t>Clearly labeled, numbered, and easy to follow.  (10)</w:t>
            </w: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327B54" w:rsidP="008E1D99">
            <w:pPr>
              <w:pStyle w:val="NoSpacing"/>
              <w:rPr>
                <w:sz w:val="20"/>
                <w:szCs w:val="20"/>
              </w:rPr>
            </w:pPr>
            <w:r>
              <w:rPr>
                <w:sz w:val="20"/>
                <w:szCs w:val="20"/>
              </w:rPr>
              <w:t xml:space="preserve">Showed a generally strong grasp, particularly under Climax and Rising Action.  However, you </w:t>
            </w:r>
            <w:r w:rsidR="008E1D99">
              <w:rPr>
                <w:sz w:val="20"/>
                <w:szCs w:val="20"/>
              </w:rPr>
              <w:t>stopped focusing on character in the “character change” section, and instead talked about font choice and plot.  (8)</w:t>
            </w: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pPr>
          </w:p>
        </w:tc>
        <w:tc>
          <w:tcPr>
            <w:tcW w:w="789" w:type="pct"/>
          </w:tcPr>
          <w:p w:rsidR="00A252D4" w:rsidRPr="000D32E6" w:rsidRDefault="00A252D4" w:rsidP="000D32E6">
            <w:pPr>
              <w:pStyle w:val="NoSpacing"/>
              <w:rPr>
                <w:sz w:val="20"/>
                <w:szCs w:val="20"/>
              </w:rPr>
            </w:pPr>
          </w:p>
        </w:tc>
        <w:tc>
          <w:tcPr>
            <w:tcW w:w="789" w:type="pct"/>
          </w:tcPr>
          <w:p w:rsidR="00A252D4" w:rsidRPr="000D32E6" w:rsidRDefault="00327B54" w:rsidP="008E1D99">
            <w:pPr>
              <w:pStyle w:val="NoSpacing"/>
              <w:rPr>
                <w:sz w:val="20"/>
                <w:szCs w:val="20"/>
              </w:rPr>
            </w:pPr>
            <w:r>
              <w:rPr>
                <w:sz w:val="20"/>
                <w:szCs w:val="20"/>
              </w:rPr>
              <w:t xml:space="preserve">Very strong work </w:t>
            </w:r>
            <w:r w:rsidR="008E1D99">
              <w:rPr>
                <w:sz w:val="20"/>
                <w:szCs w:val="20"/>
              </w:rPr>
              <w:t>in the character traits and internal conflict sections.  However, you went off the mark in the character change section of this critique.</w:t>
            </w:r>
            <w:r>
              <w:rPr>
                <w:sz w:val="20"/>
                <w:szCs w:val="20"/>
              </w:rPr>
              <w:t xml:space="preserve"> (8)</w:t>
            </w:r>
          </w:p>
        </w:tc>
        <w:tc>
          <w:tcPr>
            <w:tcW w:w="789" w:type="pct"/>
          </w:tcPr>
          <w:p w:rsidR="00A252D4" w:rsidRPr="000D32E6" w:rsidRDefault="00A252D4" w:rsidP="000D32E6">
            <w:pPr>
              <w:pStyle w:val="NoSpacing"/>
              <w:rPr>
                <w:sz w:val="20"/>
                <w:szCs w:val="20"/>
              </w:rPr>
            </w:pPr>
          </w:p>
        </w:tc>
        <w:tc>
          <w:tcPr>
            <w:tcW w:w="789" w:type="pct"/>
          </w:tcPr>
          <w:p w:rsidR="00A252D4" w:rsidRPr="000D32E6" w:rsidRDefault="00A252D4" w:rsidP="000D32E6">
            <w:pPr>
              <w:pStyle w:val="NoSpacing"/>
              <w:rPr>
                <w:sz w:val="20"/>
                <w:szCs w:val="20"/>
              </w:rPr>
            </w:pPr>
          </w:p>
        </w:tc>
      </w:tr>
    </w:tbl>
    <w:p w:rsidR="00A252D4" w:rsidRDefault="00A252D4" w:rsidP="00A252D4"/>
    <w:p w:rsidR="00327B54" w:rsidRDefault="00327B54" w:rsidP="00A252D4">
      <w:r>
        <w:t xml:space="preserve">Grade: </w:t>
      </w:r>
      <w:r w:rsidR="008E1D99">
        <w:t>26/30, 87</w:t>
      </w:r>
      <w:r>
        <w:t>%</w:t>
      </w:r>
    </w:p>
    <w:p w:rsidR="00327B54" w:rsidRDefault="008E1D99" w:rsidP="00A252D4">
      <w:r>
        <w:t>No need to resubmit!</w:t>
      </w:r>
    </w:p>
    <w:p w:rsidR="008E1D99" w:rsidRDefault="008E1D99" w:rsidP="00A252D4"/>
    <w:p w:rsidR="008E1D99" w:rsidRDefault="008E1D99" w:rsidP="00A252D4"/>
    <w:p w:rsidR="008E1D99" w:rsidRDefault="008E1D99" w:rsidP="00A252D4"/>
    <w:p w:rsidR="00327B54" w:rsidRPr="00185FD2" w:rsidRDefault="00327B54" w:rsidP="00A252D4"/>
    <w:p w:rsidR="00A252D4" w:rsidRDefault="00A252D4" w:rsidP="00185FD2"/>
    <w:p w:rsidR="00A252D4" w:rsidRDefault="00A252D4" w:rsidP="00185FD2"/>
    <w:p w:rsidR="00A252D4" w:rsidRDefault="00A252D4" w:rsidP="00A252D4">
      <w:pPr>
        <w:pStyle w:val="Title"/>
      </w:pPr>
      <w:r>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390241" w:rsidP="00D40E60">
            <w:proofErr w:type="spellStart"/>
            <w:r>
              <w:t>Oli</w:t>
            </w:r>
            <w:proofErr w:type="spellEnd"/>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Pr="00390241" w:rsidRDefault="00390241" w:rsidP="00390241">
            <w:pPr>
              <w:pStyle w:val="NoSpacing"/>
              <w:rPr>
                <w:sz w:val="20"/>
                <w:szCs w:val="20"/>
              </w:rPr>
            </w:pPr>
            <w:r>
              <w:rPr>
                <w:sz w:val="20"/>
                <w:szCs w:val="20"/>
              </w:rPr>
              <w:t>Beautifully formatted—very easy to follow. (10)</w:t>
            </w: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390241" w:rsidRDefault="00390241" w:rsidP="00390241">
            <w:pPr>
              <w:pStyle w:val="NoSpacing"/>
              <w:rPr>
                <w:sz w:val="20"/>
                <w:szCs w:val="20"/>
              </w:rPr>
            </w:pPr>
            <w:r>
              <w:rPr>
                <w:sz w:val="20"/>
                <w:szCs w:val="20"/>
              </w:rPr>
              <w:t>Yes.  You show a clear understanding of how character and plot intersect and reinforce one another, and you do a good job of explaining in here how different section in the plot arc can impact one another. (10)</w:t>
            </w: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rPr>
                <w:b/>
              </w:rPr>
            </w:pPr>
          </w:p>
          <w:p w:rsidR="00A252D4" w:rsidRDefault="00A252D4" w:rsidP="00D40E60">
            <w:pPr>
              <w:pStyle w:val="NoSpacing"/>
            </w:pPr>
          </w:p>
        </w:tc>
        <w:tc>
          <w:tcPr>
            <w:tcW w:w="789" w:type="pct"/>
          </w:tcPr>
          <w:p w:rsidR="00A252D4" w:rsidRPr="00390241" w:rsidRDefault="00390241" w:rsidP="00390241">
            <w:pPr>
              <w:pStyle w:val="NoSpacing"/>
              <w:rPr>
                <w:sz w:val="20"/>
                <w:szCs w:val="20"/>
              </w:rPr>
            </w:pPr>
            <w:r>
              <w:rPr>
                <w:sz w:val="20"/>
                <w:szCs w:val="20"/>
              </w:rPr>
              <w:t>Very much so.  I feel like your feedback to Max’s story might be more helpful than mine!  You have clear and concrete suggestion that give Max a way forward, while also recognizing the strengths of his story.  Well done!  (10)</w:t>
            </w: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c>
          <w:tcPr>
            <w:tcW w:w="789" w:type="pct"/>
          </w:tcPr>
          <w:p w:rsidR="00A252D4" w:rsidRPr="00390241" w:rsidRDefault="00A252D4" w:rsidP="00390241">
            <w:pPr>
              <w:pStyle w:val="NoSpacing"/>
              <w:rPr>
                <w:sz w:val="20"/>
                <w:szCs w:val="20"/>
              </w:rPr>
            </w:pPr>
          </w:p>
        </w:tc>
      </w:tr>
    </w:tbl>
    <w:p w:rsidR="00A252D4" w:rsidRDefault="00A252D4" w:rsidP="00390241"/>
    <w:p w:rsidR="00390241" w:rsidRDefault="00390241" w:rsidP="00390241">
      <w:r>
        <w:t>Final Grade: 30/30, 100%</w:t>
      </w:r>
    </w:p>
    <w:p w:rsidR="00390241" w:rsidRDefault="00390241" w:rsidP="00390241"/>
    <w:p w:rsidR="00390241" w:rsidRDefault="00390241" w:rsidP="00390241"/>
    <w:p w:rsidR="00390241" w:rsidRDefault="00390241" w:rsidP="00390241"/>
    <w:p w:rsidR="00390241" w:rsidRDefault="00390241" w:rsidP="00390241"/>
    <w:p w:rsidR="00390241" w:rsidRPr="00390241" w:rsidRDefault="00390241" w:rsidP="00390241"/>
    <w:p w:rsidR="00A252D4" w:rsidRDefault="00A252D4" w:rsidP="00A252D4">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390241" w:rsidP="00D40E60">
            <w:r>
              <w:t>Mila</w:t>
            </w:r>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Pr="00B80EA2" w:rsidRDefault="00390241" w:rsidP="00B80EA2">
            <w:pPr>
              <w:pStyle w:val="NoSpacing"/>
              <w:rPr>
                <w:sz w:val="20"/>
                <w:szCs w:val="20"/>
              </w:rPr>
            </w:pPr>
            <w:r w:rsidRPr="00B80EA2">
              <w:rPr>
                <w:sz w:val="20"/>
                <w:szCs w:val="20"/>
              </w:rPr>
              <w:t>Yes.  Clearly numbered and easy to follow.</w:t>
            </w:r>
            <w:r w:rsidR="00B80EA2" w:rsidRPr="00B80EA2">
              <w:rPr>
                <w:sz w:val="20"/>
                <w:szCs w:val="20"/>
              </w:rPr>
              <w:t xml:space="preserve"> (10)</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Default="00A252D4" w:rsidP="00D40E60"/>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B80EA2" w:rsidRDefault="008E1D99" w:rsidP="00B80EA2">
            <w:pPr>
              <w:pStyle w:val="NoSpacing"/>
              <w:rPr>
                <w:sz w:val="20"/>
                <w:szCs w:val="20"/>
              </w:rPr>
            </w:pPr>
            <w:r>
              <w:rPr>
                <w:sz w:val="20"/>
                <w:szCs w:val="20"/>
              </w:rPr>
              <w:t xml:space="preserve">Solid—you showed a clear grasp of the </w:t>
            </w:r>
            <w:proofErr w:type="gramStart"/>
            <w:r>
              <w:rPr>
                <w:sz w:val="20"/>
                <w:szCs w:val="20"/>
              </w:rPr>
              <w:t>character,</w:t>
            </w:r>
            <w:proofErr w:type="gramEnd"/>
            <w:r>
              <w:rPr>
                <w:sz w:val="20"/>
                <w:szCs w:val="20"/>
              </w:rPr>
              <w:t xml:space="preserve"> and of the most important aspects of the character in the story.  (10)</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Default="00A252D4" w:rsidP="00D40E60"/>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pPr>
          </w:p>
        </w:tc>
        <w:tc>
          <w:tcPr>
            <w:tcW w:w="789" w:type="pct"/>
          </w:tcPr>
          <w:p w:rsidR="00A252D4" w:rsidRPr="00B80EA2" w:rsidRDefault="008E1D99" w:rsidP="00B80EA2">
            <w:pPr>
              <w:pStyle w:val="NoSpacing"/>
              <w:rPr>
                <w:sz w:val="20"/>
                <w:szCs w:val="20"/>
              </w:rPr>
            </w:pPr>
            <w:r>
              <w:rPr>
                <w:sz w:val="20"/>
                <w:szCs w:val="20"/>
              </w:rPr>
              <w:t>Yes- all suggestions were concrete and specific, and explained the potential impact on the reader.  I particularly liked your suggestion about Rocco!  (10)</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Default="00A252D4" w:rsidP="00D40E60"/>
        </w:tc>
      </w:tr>
    </w:tbl>
    <w:p w:rsidR="00A252D4" w:rsidRDefault="00A252D4" w:rsidP="00A252D4"/>
    <w:p w:rsidR="00B80EA2" w:rsidRDefault="00B80EA2" w:rsidP="00A252D4">
      <w:r>
        <w:t xml:space="preserve">Final Grade:  </w:t>
      </w:r>
      <w:r w:rsidR="008E1D99">
        <w:t>30/30, 100%</w:t>
      </w:r>
    </w:p>
    <w:p w:rsidR="00B80EA2" w:rsidRDefault="008E1D99" w:rsidP="00A252D4">
      <w:r>
        <w:t xml:space="preserve">Much better!  </w:t>
      </w:r>
      <w:r>
        <w:sym w:font="Wingdings" w:char="F04A"/>
      </w:r>
    </w:p>
    <w:p w:rsidR="008E1D99" w:rsidRDefault="008E1D99" w:rsidP="00A252D4"/>
    <w:p w:rsidR="008E1D99" w:rsidRDefault="008E1D99" w:rsidP="00A252D4"/>
    <w:p w:rsidR="008E1D99" w:rsidRDefault="008E1D99" w:rsidP="00A252D4"/>
    <w:p w:rsidR="008E1D99" w:rsidRDefault="008E1D99" w:rsidP="00A252D4"/>
    <w:p w:rsidR="008E1D99" w:rsidRDefault="008E1D99" w:rsidP="00A252D4"/>
    <w:p w:rsidR="00B80EA2" w:rsidRPr="00185FD2" w:rsidRDefault="00B80EA2" w:rsidP="00A252D4"/>
    <w:p w:rsidR="00A252D4" w:rsidRDefault="00A252D4" w:rsidP="00185FD2"/>
    <w:p w:rsidR="00A252D4" w:rsidRDefault="00A252D4" w:rsidP="00185FD2"/>
    <w:p w:rsidR="00A252D4" w:rsidRDefault="00A252D4" w:rsidP="00A252D4">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A252D4" w:rsidTr="00D40E60">
        <w:tc>
          <w:tcPr>
            <w:tcW w:w="1842" w:type="pct"/>
          </w:tcPr>
          <w:p w:rsidR="00A252D4" w:rsidRDefault="00B80EA2" w:rsidP="00D40E60">
            <w:r>
              <w:t>Bryce</w:t>
            </w:r>
          </w:p>
        </w:tc>
        <w:tc>
          <w:tcPr>
            <w:tcW w:w="789" w:type="pct"/>
          </w:tcPr>
          <w:p w:rsidR="00A252D4" w:rsidRDefault="00A252D4" w:rsidP="00D40E60">
            <w:r>
              <w:t>Complete execution of the standard</w:t>
            </w:r>
          </w:p>
        </w:tc>
        <w:tc>
          <w:tcPr>
            <w:tcW w:w="789" w:type="pct"/>
          </w:tcPr>
          <w:p w:rsidR="00A252D4" w:rsidRDefault="00A252D4" w:rsidP="00D40E60">
            <w:r>
              <w:t>Meets the standard, with some room to improve</w:t>
            </w:r>
          </w:p>
        </w:tc>
        <w:tc>
          <w:tcPr>
            <w:tcW w:w="789" w:type="pct"/>
          </w:tcPr>
          <w:p w:rsidR="00A252D4" w:rsidRDefault="00A252D4" w:rsidP="00D40E60">
            <w:r>
              <w:t>Approaching the standard</w:t>
            </w:r>
          </w:p>
        </w:tc>
        <w:tc>
          <w:tcPr>
            <w:tcW w:w="789" w:type="pct"/>
          </w:tcPr>
          <w:p w:rsidR="00A252D4" w:rsidRDefault="00A252D4" w:rsidP="00D40E60">
            <w:r>
              <w:t>Below the standard</w:t>
            </w:r>
          </w:p>
        </w:tc>
      </w:tr>
      <w:tr w:rsidR="00A252D4" w:rsidTr="00D40E60">
        <w:tc>
          <w:tcPr>
            <w:tcW w:w="1842" w:type="pct"/>
          </w:tcPr>
          <w:p w:rsidR="00A252D4" w:rsidRDefault="00A252D4" w:rsidP="00D40E60">
            <w:pPr>
              <w:pStyle w:val="NoSpacing"/>
            </w:pPr>
            <w:r w:rsidRPr="00185FD2">
              <w:rPr>
                <w:b/>
              </w:rPr>
              <w:t>Formatting/Detail</w:t>
            </w:r>
            <w:r>
              <w:t xml:space="preserve"> – Each response begins with the heading, responses to questions are numbered, and attention is given to proofreading/readability.</w:t>
            </w:r>
          </w:p>
          <w:p w:rsidR="00A252D4" w:rsidRDefault="00A252D4" w:rsidP="00D40E60">
            <w:pPr>
              <w:pStyle w:val="NoSpacing"/>
            </w:pPr>
          </w:p>
        </w:tc>
        <w:tc>
          <w:tcPr>
            <w:tcW w:w="789" w:type="pct"/>
          </w:tcPr>
          <w:p w:rsidR="00A252D4" w:rsidRPr="00B80EA2" w:rsidRDefault="008E1D99" w:rsidP="00B80EA2">
            <w:pPr>
              <w:pStyle w:val="NoSpacing"/>
              <w:rPr>
                <w:sz w:val="20"/>
                <w:szCs w:val="20"/>
              </w:rPr>
            </w:pPr>
            <w:r>
              <w:rPr>
                <w:sz w:val="20"/>
                <w:szCs w:val="20"/>
              </w:rPr>
              <w:t>Clearly formatted and numbered.  Easy to follow.  (9)</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r>
      <w:tr w:rsidR="00A252D4" w:rsidTr="00D40E60">
        <w:tc>
          <w:tcPr>
            <w:tcW w:w="1842" w:type="pct"/>
          </w:tcPr>
          <w:p w:rsidR="00A252D4" w:rsidRDefault="00A252D4" w:rsidP="00D40E60">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A252D4" w:rsidRDefault="00A252D4" w:rsidP="00D40E60">
            <w:pPr>
              <w:pStyle w:val="NoSpacing"/>
            </w:pPr>
          </w:p>
          <w:p w:rsidR="00A252D4" w:rsidRDefault="00A252D4" w:rsidP="00D40E60">
            <w:pPr>
              <w:pStyle w:val="NoSpacing"/>
            </w:pPr>
          </w:p>
        </w:tc>
        <w:tc>
          <w:tcPr>
            <w:tcW w:w="789" w:type="pct"/>
          </w:tcPr>
          <w:p w:rsidR="00A252D4" w:rsidRPr="00B80EA2" w:rsidRDefault="008E1D99" w:rsidP="00B80EA2">
            <w:pPr>
              <w:pStyle w:val="NoSpacing"/>
              <w:rPr>
                <w:sz w:val="20"/>
                <w:szCs w:val="20"/>
              </w:rPr>
            </w:pPr>
            <w:r>
              <w:rPr>
                <w:sz w:val="20"/>
                <w:szCs w:val="20"/>
              </w:rPr>
              <w:t>Yes.  Showed a solid grasp of character conflict and traits.  (9.5)</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r>
      <w:tr w:rsidR="00A252D4" w:rsidTr="00D40E60">
        <w:tc>
          <w:tcPr>
            <w:tcW w:w="1842" w:type="pct"/>
          </w:tcPr>
          <w:p w:rsidR="00A252D4" w:rsidRDefault="00A252D4" w:rsidP="00D40E60">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A252D4" w:rsidRDefault="00A252D4" w:rsidP="00D40E60">
            <w:pPr>
              <w:pStyle w:val="NoSpacing"/>
              <w:rPr>
                <w:b/>
              </w:rPr>
            </w:pPr>
          </w:p>
          <w:p w:rsidR="00A252D4" w:rsidRDefault="00A252D4" w:rsidP="00D40E60">
            <w:pPr>
              <w:pStyle w:val="NoSpacing"/>
            </w:pPr>
          </w:p>
        </w:tc>
        <w:tc>
          <w:tcPr>
            <w:tcW w:w="789" w:type="pct"/>
          </w:tcPr>
          <w:p w:rsidR="00A252D4" w:rsidRPr="00B80EA2" w:rsidRDefault="008E1D99" w:rsidP="00B80EA2">
            <w:pPr>
              <w:pStyle w:val="NoSpacing"/>
              <w:rPr>
                <w:sz w:val="20"/>
                <w:szCs w:val="20"/>
              </w:rPr>
            </w:pPr>
            <w:r>
              <w:rPr>
                <w:sz w:val="20"/>
                <w:szCs w:val="20"/>
              </w:rPr>
              <w:t>Very concrete and specific!  You gave Al a number of ideas he could immediately put into his story.  Better yet, many of your ideas were connected.  Well done.  (10)</w:t>
            </w: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c>
          <w:tcPr>
            <w:tcW w:w="789" w:type="pct"/>
          </w:tcPr>
          <w:p w:rsidR="00A252D4" w:rsidRPr="00B80EA2" w:rsidRDefault="00A252D4" w:rsidP="00B80EA2">
            <w:pPr>
              <w:pStyle w:val="NoSpacing"/>
              <w:rPr>
                <w:sz w:val="20"/>
                <w:szCs w:val="20"/>
              </w:rPr>
            </w:pPr>
          </w:p>
        </w:tc>
      </w:tr>
    </w:tbl>
    <w:p w:rsidR="00A252D4" w:rsidRDefault="00A252D4" w:rsidP="00B80EA2"/>
    <w:p w:rsidR="00B80EA2" w:rsidRDefault="00B80EA2" w:rsidP="00B80EA2">
      <w:r>
        <w:t xml:space="preserve">Final Grade: </w:t>
      </w:r>
      <w:r w:rsidR="008E1D99">
        <w:t>28.5/30, 95%</w:t>
      </w:r>
    </w:p>
    <w:p w:rsidR="00B80EA2" w:rsidRDefault="008E1D99" w:rsidP="00B80EA2">
      <w:r>
        <w:t>No resubmission necessary!</w:t>
      </w:r>
    </w:p>
    <w:p w:rsidR="00B80EA2" w:rsidRDefault="00B80EA2"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B80EA2"/>
    <w:p w:rsidR="008E1D99" w:rsidRDefault="008E1D99" w:rsidP="008E1D99">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8E1D99" w:rsidTr="004D0223">
        <w:tc>
          <w:tcPr>
            <w:tcW w:w="1842" w:type="pct"/>
          </w:tcPr>
          <w:p w:rsidR="008E1D99" w:rsidRDefault="008E1D99" w:rsidP="004D0223">
            <w:r>
              <w:t>Max Ickes</w:t>
            </w:r>
          </w:p>
        </w:tc>
        <w:tc>
          <w:tcPr>
            <w:tcW w:w="789" w:type="pct"/>
          </w:tcPr>
          <w:p w:rsidR="008E1D99" w:rsidRDefault="008E1D99" w:rsidP="004D0223">
            <w:r>
              <w:t>Complete execution of the standard</w:t>
            </w:r>
          </w:p>
        </w:tc>
        <w:tc>
          <w:tcPr>
            <w:tcW w:w="789" w:type="pct"/>
          </w:tcPr>
          <w:p w:rsidR="008E1D99" w:rsidRDefault="008E1D99" w:rsidP="004D0223">
            <w:r>
              <w:t>Meets the standard, with some room to improve</w:t>
            </w:r>
          </w:p>
        </w:tc>
        <w:tc>
          <w:tcPr>
            <w:tcW w:w="789" w:type="pct"/>
          </w:tcPr>
          <w:p w:rsidR="008E1D99" w:rsidRDefault="008E1D99" w:rsidP="004D0223">
            <w:r>
              <w:t>Approaching the standard</w:t>
            </w:r>
          </w:p>
        </w:tc>
        <w:tc>
          <w:tcPr>
            <w:tcW w:w="789" w:type="pct"/>
          </w:tcPr>
          <w:p w:rsidR="008E1D99" w:rsidRDefault="008E1D99" w:rsidP="004D0223">
            <w:r>
              <w:t>Below the standard</w:t>
            </w:r>
          </w:p>
        </w:tc>
      </w:tr>
      <w:tr w:rsidR="008E1D99" w:rsidTr="004D0223">
        <w:tc>
          <w:tcPr>
            <w:tcW w:w="1842" w:type="pct"/>
          </w:tcPr>
          <w:p w:rsidR="008E1D99" w:rsidRDefault="008E1D99" w:rsidP="004D0223">
            <w:pPr>
              <w:pStyle w:val="NoSpacing"/>
            </w:pPr>
            <w:r w:rsidRPr="00185FD2">
              <w:rPr>
                <w:b/>
              </w:rPr>
              <w:t>Formatting/Detail</w:t>
            </w:r>
            <w:r>
              <w:t xml:space="preserve"> – Each response begins with the heading, responses to questions are numbered, and attention is given to proofreading/readability.</w:t>
            </w:r>
          </w:p>
          <w:p w:rsidR="008E1D99" w:rsidRDefault="008E1D99" w:rsidP="004D0223">
            <w:pPr>
              <w:pStyle w:val="NoSpacing"/>
            </w:pPr>
          </w:p>
        </w:tc>
        <w:tc>
          <w:tcPr>
            <w:tcW w:w="789" w:type="pct"/>
          </w:tcPr>
          <w:p w:rsidR="008E1D99" w:rsidRPr="00B802BB" w:rsidRDefault="008E1D99" w:rsidP="004D0223">
            <w:pPr>
              <w:pStyle w:val="NoSpacing"/>
              <w:rPr>
                <w:sz w:val="20"/>
                <w:szCs w:val="20"/>
              </w:rPr>
            </w:pPr>
          </w:p>
        </w:tc>
        <w:tc>
          <w:tcPr>
            <w:tcW w:w="789" w:type="pct"/>
          </w:tcPr>
          <w:p w:rsidR="008E1D99" w:rsidRPr="00B802BB" w:rsidRDefault="008E1D99" w:rsidP="004D0223">
            <w:pPr>
              <w:pStyle w:val="NoSpacing"/>
              <w:rPr>
                <w:sz w:val="20"/>
                <w:szCs w:val="20"/>
              </w:rPr>
            </w:pPr>
            <w:r>
              <w:rPr>
                <w:sz w:val="20"/>
                <w:szCs w:val="20"/>
              </w:rPr>
              <w:t>Generally strong.  There’s some weird indenting that makes it a little hard to follow in places, and some responses are not clearly numbered.  (8.5)</w:t>
            </w:r>
          </w:p>
        </w:tc>
        <w:tc>
          <w:tcPr>
            <w:tcW w:w="789" w:type="pct"/>
          </w:tcPr>
          <w:p w:rsidR="008E1D99" w:rsidRPr="00B802BB" w:rsidRDefault="008E1D99" w:rsidP="004D0223">
            <w:pPr>
              <w:pStyle w:val="NoSpacing"/>
              <w:rPr>
                <w:sz w:val="20"/>
                <w:szCs w:val="20"/>
              </w:rPr>
            </w:pPr>
          </w:p>
        </w:tc>
        <w:tc>
          <w:tcPr>
            <w:tcW w:w="789" w:type="pct"/>
          </w:tcPr>
          <w:p w:rsidR="008E1D99" w:rsidRPr="00B802BB" w:rsidRDefault="008E1D99" w:rsidP="004D0223">
            <w:pPr>
              <w:pStyle w:val="NoSpacing"/>
              <w:rPr>
                <w:sz w:val="20"/>
                <w:szCs w:val="20"/>
              </w:rPr>
            </w:pPr>
          </w:p>
        </w:tc>
      </w:tr>
      <w:tr w:rsidR="008E1D99" w:rsidTr="004D0223">
        <w:tc>
          <w:tcPr>
            <w:tcW w:w="1842" w:type="pct"/>
          </w:tcPr>
          <w:p w:rsidR="008E1D99" w:rsidRDefault="008E1D99" w:rsidP="004D0223">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8E1D99" w:rsidRDefault="008E1D99" w:rsidP="004D0223">
            <w:pPr>
              <w:pStyle w:val="NoSpacing"/>
            </w:pPr>
          </w:p>
          <w:p w:rsidR="008E1D99" w:rsidRDefault="008E1D99" w:rsidP="004D0223">
            <w:pPr>
              <w:pStyle w:val="NoSpacing"/>
            </w:pPr>
          </w:p>
        </w:tc>
        <w:tc>
          <w:tcPr>
            <w:tcW w:w="789" w:type="pct"/>
          </w:tcPr>
          <w:p w:rsidR="008E1D99" w:rsidRPr="00B802BB" w:rsidRDefault="008E1D99" w:rsidP="004D0223">
            <w:pPr>
              <w:pStyle w:val="NoSpacing"/>
              <w:rPr>
                <w:sz w:val="20"/>
                <w:szCs w:val="20"/>
              </w:rPr>
            </w:pPr>
          </w:p>
        </w:tc>
        <w:tc>
          <w:tcPr>
            <w:tcW w:w="789" w:type="pct"/>
          </w:tcPr>
          <w:p w:rsidR="008E1D99" w:rsidRPr="00B802BB" w:rsidRDefault="005441A3" w:rsidP="004D0223">
            <w:pPr>
              <w:pStyle w:val="NoSpacing"/>
              <w:rPr>
                <w:sz w:val="20"/>
                <w:szCs w:val="20"/>
              </w:rPr>
            </w:pPr>
            <w:r>
              <w:rPr>
                <w:sz w:val="20"/>
                <w:szCs w:val="20"/>
              </w:rPr>
              <w:t>You did a good job here of identifying quotes that showed what the assignment asked for—sometimes in your responses, though, you didn’t quite give the information asked for in the directions.  For example, in the first section, you needed to tell me what quality that quote showed, THEN, give a specific suggestion for another trait.  You didn’t do this.  (8)</w:t>
            </w:r>
          </w:p>
        </w:tc>
        <w:tc>
          <w:tcPr>
            <w:tcW w:w="789" w:type="pct"/>
          </w:tcPr>
          <w:p w:rsidR="008E1D99" w:rsidRPr="00B802BB" w:rsidRDefault="008E1D99" w:rsidP="004D0223">
            <w:pPr>
              <w:pStyle w:val="NoSpacing"/>
              <w:rPr>
                <w:sz w:val="20"/>
                <w:szCs w:val="20"/>
              </w:rPr>
            </w:pPr>
          </w:p>
        </w:tc>
        <w:tc>
          <w:tcPr>
            <w:tcW w:w="789" w:type="pct"/>
          </w:tcPr>
          <w:p w:rsidR="008E1D99" w:rsidRPr="00B802BB" w:rsidRDefault="008E1D99" w:rsidP="004D0223">
            <w:pPr>
              <w:pStyle w:val="NoSpacing"/>
              <w:rPr>
                <w:sz w:val="20"/>
                <w:szCs w:val="20"/>
              </w:rPr>
            </w:pPr>
          </w:p>
        </w:tc>
      </w:tr>
      <w:tr w:rsidR="008E1D99" w:rsidTr="004D0223">
        <w:tc>
          <w:tcPr>
            <w:tcW w:w="1842" w:type="pct"/>
          </w:tcPr>
          <w:p w:rsidR="008E1D99" w:rsidRDefault="008E1D99" w:rsidP="004D0223">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8E1D99" w:rsidRDefault="008E1D99" w:rsidP="004D0223">
            <w:pPr>
              <w:pStyle w:val="NoSpacing"/>
              <w:rPr>
                <w:b/>
              </w:rPr>
            </w:pPr>
          </w:p>
          <w:p w:rsidR="008E1D99" w:rsidRDefault="008E1D99" w:rsidP="004D0223">
            <w:pPr>
              <w:pStyle w:val="NoSpacing"/>
            </w:pPr>
          </w:p>
        </w:tc>
        <w:tc>
          <w:tcPr>
            <w:tcW w:w="789" w:type="pct"/>
          </w:tcPr>
          <w:p w:rsidR="008E1D99" w:rsidRPr="00B802BB" w:rsidRDefault="008E1D99" w:rsidP="004D0223">
            <w:pPr>
              <w:pStyle w:val="NoSpacing"/>
              <w:rPr>
                <w:sz w:val="20"/>
                <w:szCs w:val="20"/>
              </w:rPr>
            </w:pPr>
          </w:p>
        </w:tc>
        <w:tc>
          <w:tcPr>
            <w:tcW w:w="789" w:type="pct"/>
          </w:tcPr>
          <w:p w:rsidR="008E1D99" w:rsidRPr="00B802BB" w:rsidRDefault="005441A3" w:rsidP="004D0223">
            <w:pPr>
              <w:pStyle w:val="NoSpacing"/>
              <w:rPr>
                <w:sz w:val="20"/>
                <w:szCs w:val="20"/>
              </w:rPr>
            </w:pPr>
            <w:r>
              <w:rPr>
                <w:sz w:val="20"/>
                <w:szCs w:val="20"/>
              </w:rPr>
              <w:t>This was okay.  You had suggestions that were good ones for this story, but you could have gone into more detail. (8</w:t>
            </w:r>
            <w:r w:rsidR="008E1D99">
              <w:rPr>
                <w:sz w:val="20"/>
                <w:szCs w:val="20"/>
              </w:rPr>
              <w:t>)</w:t>
            </w:r>
          </w:p>
        </w:tc>
        <w:tc>
          <w:tcPr>
            <w:tcW w:w="789" w:type="pct"/>
          </w:tcPr>
          <w:p w:rsidR="008E1D99" w:rsidRPr="00B802BB" w:rsidRDefault="008E1D99" w:rsidP="004D0223">
            <w:pPr>
              <w:pStyle w:val="NoSpacing"/>
              <w:rPr>
                <w:sz w:val="20"/>
                <w:szCs w:val="20"/>
              </w:rPr>
            </w:pPr>
          </w:p>
        </w:tc>
        <w:tc>
          <w:tcPr>
            <w:tcW w:w="789" w:type="pct"/>
          </w:tcPr>
          <w:p w:rsidR="008E1D99" w:rsidRPr="00B802BB" w:rsidRDefault="008E1D99" w:rsidP="004D0223">
            <w:pPr>
              <w:pStyle w:val="NoSpacing"/>
              <w:rPr>
                <w:sz w:val="20"/>
                <w:szCs w:val="20"/>
              </w:rPr>
            </w:pPr>
          </w:p>
        </w:tc>
      </w:tr>
    </w:tbl>
    <w:p w:rsidR="008E1D99" w:rsidRDefault="008E1D99" w:rsidP="008E1D99"/>
    <w:p w:rsidR="008E1D99" w:rsidRDefault="008E1D99" w:rsidP="008E1D99">
      <w:pPr>
        <w:rPr>
          <w:b/>
        </w:rPr>
      </w:pPr>
      <w:r>
        <w:rPr>
          <w:b/>
        </w:rPr>
        <w:t xml:space="preserve">Final Grade:  </w:t>
      </w:r>
      <w:r w:rsidR="005441A3">
        <w:rPr>
          <w:b/>
        </w:rPr>
        <w:t>24.5/30, 82%</w:t>
      </w:r>
    </w:p>
    <w:p w:rsidR="005441A3" w:rsidRDefault="005441A3" w:rsidP="008E1D99">
      <w:pPr>
        <w:rPr>
          <w:b/>
        </w:rPr>
      </w:pPr>
      <w:r>
        <w:rPr>
          <w:b/>
        </w:rPr>
        <w:t>Resubmit—could you email me the Historical Content Integration critique you did yesterday?</w:t>
      </w:r>
    </w:p>
    <w:p w:rsidR="00E75F77" w:rsidRDefault="00E75F77" w:rsidP="008E1D99">
      <w:pPr>
        <w:rPr>
          <w:b/>
        </w:rPr>
      </w:pPr>
    </w:p>
    <w:p w:rsidR="00E75F77" w:rsidRDefault="00E75F77" w:rsidP="00E75F77">
      <w:pPr>
        <w:pStyle w:val="Title"/>
      </w:pPr>
      <w:r>
        <w:lastRenderedPageBreak/>
        <w:t>Historical Fiction Critique Rubric</w:t>
      </w:r>
    </w:p>
    <w:tbl>
      <w:tblPr>
        <w:tblStyle w:val="TableGrid"/>
        <w:tblW w:w="5000" w:type="pct"/>
        <w:tblLook w:val="04A0" w:firstRow="1" w:lastRow="0" w:firstColumn="1" w:lastColumn="0" w:noHBand="0" w:noVBand="1"/>
      </w:tblPr>
      <w:tblGrid>
        <w:gridCol w:w="4061"/>
        <w:gridCol w:w="1739"/>
        <w:gridCol w:w="1739"/>
        <w:gridCol w:w="1739"/>
        <w:gridCol w:w="1738"/>
      </w:tblGrid>
      <w:tr w:rsidR="00E75F77" w:rsidTr="004D0223">
        <w:tc>
          <w:tcPr>
            <w:tcW w:w="1842" w:type="pct"/>
          </w:tcPr>
          <w:p w:rsidR="00E75F77" w:rsidRDefault="00E75F77" w:rsidP="004D0223">
            <w:r>
              <w:t xml:space="preserve">Devin </w:t>
            </w:r>
            <w:proofErr w:type="spellStart"/>
            <w:r>
              <w:t>Feilen</w:t>
            </w:r>
            <w:proofErr w:type="spellEnd"/>
          </w:p>
        </w:tc>
        <w:tc>
          <w:tcPr>
            <w:tcW w:w="789" w:type="pct"/>
          </w:tcPr>
          <w:p w:rsidR="00E75F77" w:rsidRDefault="00E75F77" w:rsidP="004D0223">
            <w:r>
              <w:t>Complete execution of the standard</w:t>
            </w:r>
          </w:p>
        </w:tc>
        <w:tc>
          <w:tcPr>
            <w:tcW w:w="789" w:type="pct"/>
          </w:tcPr>
          <w:p w:rsidR="00E75F77" w:rsidRDefault="00E75F77" w:rsidP="004D0223">
            <w:r>
              <w:t>Meets the standard, with some room to improve</w:t>
            </w:r>
          </w:p>
        </w:tc>
        <w:tc>
          <w:tcPr>
            <w:tcW w:w="789" w:type="pct"/>
          </w:tcPr>
          <w:p w:rsidR="00E75F77" w:rsidRDefault="00E75F77" w:rsidP="004D0223">
            <w:r>
              <w:t>Approaching the standard</w:t>
            </w:r>
          </w:p>
        </w:tc>
        <w:tc>
          <w:tcPr>
            <w:tcW w:w="789" w:type="pct"/>
          </w:tcPr>
          <w:p w:rsidR="00E75F77" w:rsidRDefault="00E75F77" w:rsidP="004D0223">
            <w:r>
              <w:t>Below the standard</w:t>
            </w:r>
          </w:p>
        </w:tc>
      </w:tr>
      <w:tr w:rsidR="00E75F77" w:rsidTr="004D0223">
        <w:tc>
          <w:tcPr>
            <w:tcW w:w="1842" w:type="pct"/>
          </w:tcPr>
          <w:p w:rsidR="00E75F77" w:rsidRDefault="00E75F77" w:rsidP="004D0223">
            <w:pPr>
              <w:pStyle w:val="NoSpacing"/>
            </w:pPr>
            <w:r w:rsidRPr="00185FD2">
              <w:rPr>
                <w:b/>
              </w:rPr>
              <w:t>Formatting/Detail</w:t>
            </w:r>
            <w:r>
              <w:t xml:space="preserve"> – Each response begins with the heading, responses to questions are numbered, and attention is given to proofreading/readability.</w:t>
            </w:r>
          </w:p>
          <w:p w:rsidR="00E75F77" w:rsidRDefault="00E75F77" w:rsidP="004D0223">
            <w:pPr>
              <w:pStyle w:val="NoSpacing"/>
            </w:pPr>
          </w:p>
        </w:tc>
        <w:tc>
          <w:tcPr>
            <w:tcW w:w="789" w:type="pct"/>
          </w:tcPr>
          <w:p w:rsidR="00E75F77" w:rsidRPr="00B802BB" w:rsidRDefault="00E75F77" w:rsidP="004D0223">
            <w:pPr>
              <w:pStyle w:val="NoSpacing"/>
              <w:rPr>
                <w:sz w:val="20"/>
                <w:szCs w:val="20"/>
              </w:rPr>
            </w:pPr>
            <w:r>
              <w:rPr>
                <w:sz w:val="20"/>
                <w:szCs w:val="20"/>
              </w:rPr>
              <w:t>Yes- clear and easy to follow.  (10)</w:t>
            </w:r>
          </w:p>
        </w:tc>
        <w:tc>
          <w:tcPr>
            <w:tcW w:w="789" w:type="pct"/>
          </w:tcPr>
          <w:p w:rsidR="00E75F77" w:rsidRPr="00B802BB" w:rsidRDefault="00E75F77" w:rsidP="004D0223">
            <w:pPr>
              <w:pStyle w:val="NoSpacing"/>
              <w:rPr>
                <w:sz w:val="20"/>
                <w:szCs w:val="20"/>
              </w:rPr>
            </w:pPr>
          </w:p>
        </w:tc>
        <w:tc>
          <w:tcPr>
            <w:tcW w:w="789" w:type="pct"/>
          </w:tcPr>
          <w:p w:rsidR="00E75F77" w:rsidRPr="00B802BB" w:rsidRDefault="00E75F77" w:rsidP="004D0223">
            <w:pPr>
              <w:pStyle w:val="NoSpacing"/>
              <w:rPr>
                <w:sz w:val="20"/>
                <w:szCs w:val="20"/>
              </w:rPr>
            </w:pPr>
          </w:p>
        </w:tc>
        <w:tc>
          <w:tcPr>
            <w:tcW w:w="789" w:type="pct"/>
          </w:tcPr>
          <w:p w:rsidR="00E75F77" w:rsidRPr="00B802BB" w:rsidRDefault="00E75F77" w:rsidP="004D0223">
            <w:pPr>
              <w:pStyle w:val="NoSpacing"/>
              <w:rPr>
                <w:sz w:val="20"/>
                <w:szCs w:val="20"/>
              </w:rPr>
            </w:pPr>
          </w:p>
        </w:tc>
      </w:tr>
      <w:tr w:rsidR="00E75F77" w:rsidTr="004D0223">
        <w:tc>
          <w:tcPr>
            <w:tcW w:w="1842" w:type="pct"/>
          </w:tcPr>
          <w:p w:rsidR="00E75F77" w:rsidRDefault="00E75F77" w:rsidP="004D0223">
            <w:pPr>
              <w:pStyle w:val="NoSpacing"/>
            </w:pPr>
            <w:proofErr w:type="gramStart"/>
            <w:r>
              <w:t>Response to prompts demonstrate</w:t>
            </w:r>
            <w:proofErr w:type="gramEnd"/>
            <w:r>
              <w:t xml:space="preserve"> a clear </w:t>
            </w:r>
            <w:r w:rsidRPr="00185FD2">
              <w:rPr>
                <w:b/>
              </w:rPr>
              <w:t>understanding of the character, plot, or history</w:t>
            </w:r>
            <w:r>
              <w:t xml:space="preserve"> addressed.</w:t>
            </w:r>
          </w:p>
          <w:p w:rsidR="00E75F77" w:rsidRDefault="00E75F77" w:rsidP="004D0223">
            <w:pPr>
              <w:pStyle w:val="NoSpacing"/>
            </w:pPr>
          </w:p>
          <w:p w:rsidR="00E75F77" w:rsidRDefault="00E75F77" w:rsidP="004D0223">
            <w:pPr>
              <w:pStyle w:val="NoSpacing"/>
            </w:pPr>
          </w:p>
        </w:tc>
        <w:tc>
          <w:tcPr>
            <w:tcW w:w="789" w:type="pct"/>
          </w:tcPr>
          <w:p w:rsidR="00E75F77" w:rsidRPr="00B802BB" w:rsidRDefault="00E75F77" w:rsidP="004D0223">
            <w:pPr>
              <w:pStyle w:val="NoSpacing"/>
              <w:rPr>
                <w:sz w:val="20"/>
                <w:szCs w:val="20"/>
              </w:rPr>
            </w:pPr>
          </w:p>
        </w:tc>
        <w:tc>
          <w:tcPr>
            <w:tcW w:w="789" w:type="pct"/>
          </w:tcPr>
          <w:p w:rsidR="00E75F77" w:rsidRPr="00B802BB" w:rsidRDefault="00E75F77" w:rsidP="00E75F77">
            <w:pPr>
              <w:pStyle w:val="NoSpacing"/>
              <w:rPr>
                <w:sz w:val="20"/>
                <w:szCs w:val="20"/>
              </w:rPr>
            </w:pPr>
          </w:p>
        </w:tc>
        <w:tc>
          <w:tcPr>
            <w:tcW w:w="789" w:type="pct"/>
          </w:tcPr>
          <w:p w:rsidR="00E75F77" w:rsidRPr="00B802BB" w:rsidRDefault="007F1914" w:rsidP="004D0223">
            <w:pPr>
              <w:pStyle w:val="NoSpacing"/>
              <w:rPr>
                <w:sz w:val="20"/>
                <w:szCs w:val="20"/>
              </w:rPr>
            </w:pPr>
            <w:r>
              <w:rPr>
                <w:sz w:val="20"/>
                <w:szCs w:val="20"/>
              </w:rPr>
              <w:t>Addresses historical integration only in a vague way—seems to focus more on plot and character development.  Remember, you’re supposed to focus on specific historical details in this critique!  (7.5)</w:t>
            </w:r>
          </w:p>
        </w:tc>
        <w:tc>
          <w:tcPr>
            <w:tcW w:w="789" w:type="pct"/>
          </w:tcPr>
          <w:p w:rsidR="00E75F77" w:rsidRPr="00B802BB" w:rsidRDefault="00E75F77" w:rsidP="004D0223">
            <w:pPr>
              <w:pStyle w:val="NoSpacing"/>
              <w:rPr>
                <w:sz w:val="20"/>
                <w:szCs w:val="20"/>
              </w:rPr>
            </w:pPr>
          </w:p>
        </w:tc>
      </w:tr>
      <w:tr w:rsidR="00E75F77" w:rsidTr="004D0223">
        <w:tc>
          <w:tcPr>
            <w:tcW w:w="1842" w:type="pct"/>
          </w:tcPr>
          <w:p w:rsidR="00E75F77" w:rsidRDefault="00E75F77" w:rsidP="004D0223">
            <w:pPr>
              <w:pStyle w:val="NoSpacing"/>
              <w:rPr>
                <w:b/>
              </w:rPr>
            </w:pPr>
            <w:r>
              <w:t xml:space="preserve">Suggestions are </w:t>
            </w:r>
            <w:r w:rsidRPr="00185FD2">
              <w:rPr>
                <w:b/>
              </w:rPr>
              <w:t xml:space="preserve">specific </w:t>
            </w:r>
            <w:r>
              <w:rPr>
                <w:b/>
              </w:rPr>
              <w:t xml:space="preserve">and </w:t>
            </w:r>
            <w:r w:rsidRPr="00EE1ED3">
              <w:t>responses to the prompts are dealt with in</w:t>
            </w:r>
            <w:r>
              <w:rPr>
                <w:b/>
              </w:rPr>
              <w:t xml:space="preserve"> detail.</w:t>
            </w:r>
          </w:p>
          <w:p w:rsidR="00E75F77" w:rsidRDefault="00E75F77" w:rsidP="004D0223">
            <w:pPr>
              <w:pStyle w:val="NoSpacing"/>
              <w:rPr>
                <w:b/>
              </w:rPr>
            </w:pPr>
          </w:p>
          <w:p w:rsidR="00E75F77" w:rsidRDefault="00E75F77" w:rsidP="004D0223">
            <w:pPr>
              <w:pStyle w:val="NoSpacing"/>
            </w:pPr>
          </w:p>
        </w:tc>
        <w:tc>
          <w:tcPr>
            <w:tcW w:w="789" w:type="pct"/>
          </w:tcPr>
          <w:p w:rsidR="00E75F77" w:rsidRPr="00B802BB" w:rsidRDefault="00E75F77" w:rsidP="004D0223">
            <w:pPr>
              <w:pStyle w:val="NoSpacing"/>
              <w:rPr>
                <w:sz w:val="20"/>
                <w:szCs w:val="20"/>
              </w:rPr>
            </w:pPr>
          </w:p>
        </w:tc>
        <w:tc>
          <w:tcPr>
            <w:tcW w:w="789" w:type="pct"/>
          </w:tcPr>
          <w:p w:rsidR="00E75F77" w:rsidRPr="00B802BB" w:rsidRDefault="007F1914" w:rsidP="00E75F77">
            <w:pPr>
              <w:pStyle w:val="NoSpacing"/>
              <w:rPr>
                <w:sz w:val="20"/>
                <w:szCs w:val="20"/>
              </w:rPr>
            </w:pPr>
            <w:r>
              <w:rPr>
                <w:sz w:val="20"/>
                <w:szCs w:val="20"/>
              </w:rPr>
              <w:t>You had solid concrete suggestions in here, but they didn’t really relate to historical elements.  (8)</w:t>
            </w:r>
          </w:p>
        </w:tc>
        <w:tc>
          <w:tcPr>
            <w:tcW w:w="789" w:type="pct"/>
          </w:tcPr>
          <w:p w:rsidR="00E75F77" w:rsidRPr="00B802BB" w:rsidRDefault="00E75F77" w:rsidP="004D0223">
            <w:pPr>
              <w:pStyle w:val="NoSpacing"/>
              <w:rPr>
                <w:sz w:val="20"/>
                <w:szCs w:val="20"/>
              </w:rPr>
            </w:pPr>
          </w:p>
        </w:tc>
        <w:tc>
          <w:tcPr>
            <w:tcW w:w="789" w:type="pct"/>
          </w:tcPr>
          <w:p w:rsidR="00E75F77" w:rsidRPr="00B802BB" w:rsidRDefault="00E75F77" w:rsidP="004D0223">
            <w:pPr>
              <w:pStyle w:val="NoSpacing"/>
              <w:rPr>
                <w:sz w:val="20"/>
                <w:szCs w:val="20"/>
              </w:rPr>
            </w:pPr>
          </w:p>
        </w:tc>
      </w:tr>
    </w:tbl>
    <w:p w:rsidR="00E75F77" w:rsidRDefault="00E75F77" w:rsidP="00E75F77"/>
    <w:p w:rsidR="007F1914" w:rsidRDefault="007F1914" w:rsidP="00E75F77">
      <w:r>
        <w:t>Grade: 25.5/30, 85%</w:t>
      </w:r>
    </w:p>
    <w:p w:rsidR="008E1D99" w:rsidRDefault="007F1914" w:rsidP="00B80EA2">
      <w:r>
        <w:t>No need to resubmit.</w:t>
      </w:r>
    </w:p>
    <w:sectPr w:rsidR="008E1D99" w:rsidSect="00405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85FD2"/>
    <w:rsid w:val="00015A5C"/>
    <w:rsid w:val="00023558"/>
    <w:rsid w:val="00044178"/>
    <w:rsid w:val="00047183"/>
    <w:rsid w:val="000702F3"/>
    <w:rsid w:val="0008002F"/>
    <w:rsid w:val="000869F8"/>
    <w:rsid w:val="00091EEE"/>
    <w:rsid w:val="000B2429"/>
    <w:rsid w:val="000B2A9E"/>
    <w:rsid w:val="000C1846"/>
    <w:rsid w:val="000D0140"/>
    <w:rsid w:val="000D32E6"/>
    <w:rsid w:val="000E1BB1"/>
    <w:rsid w:val="000F3DB8"/>
    <w:rsid w:val="000F47A0"/>
    <w:rsid w:val="00120D7D"/>
    <w:rsid w:val="00147BDC"/>
    <w:rsid w:val="00185FD2"/>
    <w:rsid w:val="001B6078"/>
    <w:rsid w:val="00201890"/>
    <w:rsid w:val="0021727D"/>
    <w:rsid w:val="00222BEC"/>
    <w:rsid w:val="00232A55"/>
    <w:rsid w:val="00236DF0"/>
    <w:rsid w:val="00242239"/>
    <w:rsid w:val="00254FE5"/>
    <w:rsid w:val="00261B96"/>
    <w:rsid w:val="00263EEC"/>
    <w:rsid w:val="002818ED"/>
    <w:rsid w:val="00281936"/>
    <w:rsid w:val="002B41F0"/>
    <w:rsid w:val="002B6FD3"/>
    <w:rsid w:val="002C7E4B"/>
    <w:rsid w:val="002E0AC9"/>
    <w:rsid w:val="002F0713"/>
    <w:rsid w:val="00300F34"/>
    <w:rsid w:val="00313A18"/>
    <w:rsid w:val="00327B54"/>
    <w:rsid w:val="00351E25"/>
    <w:rsid w:val="00354130"/>
    <w:rsid w:val="00364A13"/>
    <w:rsid w:val="0037388F"/>
    <w:rsid w:val="00390241"/>
    <w:rsid w:val="003B246D"/>
    <w:rsid w:val="003C1481"/>
    <w:rsid w:val="003D2017"/>
    <w:rsid w:val="003D3AEE"/>
    <w:rsid w:val="003E34A3"/>
    <w:rsid w:val="003E64A4"/>
    <w:rsid w:val="004054EE"/>
    <w:rsid w:val="004059F3"/>
    <w:rsid w:val="0041147D"/>
    <w:rsid w:val="004150E8"/>
    <w:rsid w:val="0041662E"/>
    <w:rsid w:val="004204F6"/>
    <w:rsid w:val="00441742"/>
    <w:rsid w:val="004523C9"/>
    <w:rsid w:val="00453EC9"/>
    <w:rsid w:val="00466538"/>
    <w:rsid w:val="00474359"/>
    <w:rsid w:val="004979CF"/>
    <w:rsid w:val="004D2439"/>
    <w:rsid w:val="005026B6"/>
    <w:rsid w:val="005441A3"/>
    <w:rsid w:val="00545C54"/>
    <w:rsid w:val="00572616"/>
    <w:rsid w:val="00580EB0"/>
    <w:rsid w:val="00591299"/>
    <w:rsid w:val="0059360B"/>
    <w:rsid w:val="005952B3"/>
    <w:rsid w:val="005B079D"/>
    <w:rsid w:val="005D625F"/>
    <w:rsid w:val="005D637C"/>
    <w:rsid w:val="005E1B0F"/>
    <w:rsid w:val="00602133"/>
    <w:rsid w:val="00604930"/>
    <w:rsid w:val="00630785"/>
    <w:rsid w:val="006440D8"/>
    <w:rsid w:val="00644B69"/>
    <w:rsid w:val="006630AE"/>
    <w:rsid w:val="006969A4"/>
    <w:rsid w:val="006A217A"/>
    <w:rsid w:val="006A2E11"/>
    <w:rsid w:val="006B3881"/>
    <w:rsid w:val="006B490A"/>
    <w:rsid w:val="006E1FD6"/>
    <w:rsid w:val="006F4E3C"/>
    <w:rsid w:val="00701157"/>
    <w:rsid w:val="0070478F"/>
    <w:rsid w:val="00767B0E"/>
    <w:rsid w:val="0077660B"/>
    <w:rsid w:val="007922A2"/>
    <w:rsid w:val="007978D2"/>
    <w:rsid w:val="007A5D63"/>
    <w:rsid w:val="007B6083"/>
    <w:rsid w:val="007C3446"/>
    <w:rsid w:val="007D5E13"/>
    <w:rsid w:val="007E2791"/>
    <w:rsid w:val="007E5288"/>
    <w:rsid w:val="007F1914"/>
    <w:rsid w:val="00803BC7"/>
    <w:rsid w:val="00806201"/>
    <w:rsid w:val="00807F8C"/>
    <w:rsid w:val="008270EE"/>
    <w:rsid w:val="00831753"/>
    <w:rsid w:val="00854474"/>
    <w:rsid w:val="00880D28"/>
    <w:rsid w:val="00881068"/>
    <w:rsid w:val="00894503"/>
    <w:rsid w:val="008C5F70"/>
    <w:rsid w:val="008E1776"/>
    <w:rsid w:val="008E1D99"/>
    <w:rsid w:val="008F17E0"/>
    <w:rsid w:val="008F2D93"/>
    <w:rsid w:val="008F464A"/>
    <w:rsid w:val="009030DD"/>
    <w:rsid w:val="00911F06"/>
    <w:rsid w:val="00916BB8"/>
    <w:rsid w:val="0092307C"/>
    <w:rsid w:val="009469B1"/>
    <w:rsid w:val="00951957"/>
    <w:rsid w:val="00972063"/>
    <w:rsid w:val="0099234F"/>
    <w:rsid w:val="009937D1"/>
    <w:rsid w:val="009C1C08"/>
    <w:rsid w:val="009C4A64"/>
    <w:rsid w:val="009C6298"/>
    <w:rsid w:val="009C70B5"/>
    <w:rsid w:val="009E1F4F"/>
    <w:rsid w:val="009E2C7D"/>
    <w:rsid w:val="009F3CC6"/>
    <w:rsid w:val="00A1775E"/>
    <w:rsid w:val="00A2339A"/>
    <w:rsid w:val="00A252D4"/>
    <w:rsid w:val="00A544B3"/>
    <w:rsid w:val="00A77F46"/>
    <w:rsid w:val="00A82632"/>
    <w:rsid w:val="00AB0719"/>
    <w:rsid w:val="00AB1AEB"/>
    <w:rsid w:val="00AD0DF6"/>
    <w:rsid w:val="00AE0111"/>
    <w:rsid w:val="00AE54D8"/>
    <w:rsid w:val="00B0052E"/>
    <w:rsid w:val="00B31F48"/>
    <w:rsid w:val="00B40B01"/>
    <w:rsid w:val="00B6676D"/>
    <w:rsid w:val="00B802BB"/>
    <w:rsid w:val="00B80EA2"/>
    <w:rsid w:val="00BC215A"/>
    <w:rsid w:val="00BD13A2"/>
    <w:rsid w:val="00BD4776"/>
    <w:rsid w:val="00BE1D4F"/>
    <w:rsid w:val="00BF1464"/>
    <w:rsid w:val="00BF159C"/>
    <w:rsid w:val="00BF43DB"/>
    <w:rsid w:val="00C03B0C"/>
    <w:rsid w:val="00C05576"/>
    <w:rsid w:val="00C306CC"/>
    <w:rsid w:val="00C32F64"/>
    <w:rsid w:val="00C34274"/>
    <w:rsid w:val="00C42FC0"/>
    <w:rsid w:val="00C5108E"/>
    <w:rsid w:val="00C53BBF"/>
    <w:rsid w:val="00C55E9C"/>
    <w:rsid w:val="00C60C5B"/>
    <w:rsid w:val="00C65F33"/>
    <w:rsid w:val="00C81275"/>
    <w:rsid w:val="00C87701"/>
    <w:rsid w:val="00CC4840"/>
    <w:rsid w:val="00CC750F"/>
    <w:rsid w:val="00CD71A4"/>
    <w:rsid w:val="00CE1A32"/>
    <w:rsid w:val="00CE5288"/>
    <w:rsid w:val="00CE6DAD"/>
    <w:rsid w:val="00CF008D"/>
    <w:rsid w:val="00CF61E4"/>
    <w:rsid w:val="00D1092F"/>
    <w:rsid w:val="00D13311"/>
    <w:rsid w:val="00D22840"/>
    <w:rsid w:val="00D35D7A"/>
    <w:rsid w:val="00D37C48"/>
    <w:rsid w:val="00D4209E"/>
    <w:rsid w:val="00D62394"/>
    <w:rsid w:val="00D75304"/>
    <w:rsid w:val="00D81540"/>
    <w:rsid w:val="00D84CB5"/>
    <w:rsid w:val="00DB0F63"/>
    <w:rsid w:val="00DB6036"/>
    <w:rsid w:val="00DD1361"/>
    <w:rsid w:val="00DE59AD"/>
    <w:rsid w:val="00E07362"/>
    <w:rsid w:val="00E123D2"/>
    <w:rsid w:val="00E2053B"/>
    <w:rsid w:val="00E44058"/>
    <w:rsid w:val="00E5141D"/>
    <w:rsid w:val="00E5635A"/>
    <w:rsid w:val="00E63E05"/>
    <w:rsid w:val="00E65F9E"/>
    <w:rsid w:val="00E75F77"/>
    <w:rsid w:val="00EC38EB"/>
    <w:rsid w:val="00EC3AD2"/>
    <w:rsid w:val="00EE1ED3"/>
    <w:rsid w:val="00EE3AF8"/>
    <w:rsid w:val="00EF042D"/>
    <w:rsid w:val="00F60A13"/>
    <w:rsid w:val="00F650EC"/>
    <w:rsid w:val="00F9386F"/>
    <w:rsid w:val="00FB07D7"/>
    <w:rsid w:val="00FB3372"/>
    <w:rsid w:val="00FB598A"/>
    <w:rsid w:val="00FC6E5A"/>
    <w:rsid w:val="00FD2526"/>
    <w:rsid w:val="00FD7829"/>
    <w:rsid w:val="00FE1DA3"/>
    <w:rsid w:val="00FE340A"/>
    <w:rsid w:val="00FF01A7"/>
    <w:rsid w:val="00FF0392"/>
    <w:rsid w:val="00FF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55"/>
    <w:pPr>
      <w:spacing w:after="200" w:line="276" w:lineRule="auto"/>
    </w:pPr>
    <w:rPr>
      <w:sz w:val="22"/>
      <w:szCs w:val="22"/>
    </w:rPr>
  </w:style>
  <w:style w:type="paragraph" w:styleId="Heading1">
    <w:name w:val="heading 1"/>
    <w:basedOn w:val="Normal"/>
    <w:next w:val="Normal"/>
    <w:link w:val="Heading1Char"/>
    <w:uiPriority w:val="9"/>
    <w:qFormat/>
    <w:rsid w:val="00232A5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232A5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32A55"/>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232A55"/>
    <w:pPr>
      <w:keepNext/>
      <w:keepLines/>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232A55"/>
    <w:pPr>
      <w:keepNext/>
      <w:keepLines/>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232A55"/>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5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32A5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32A55"/>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32A5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32A5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32A55"/>
    <w:rPr>
      <w:rFonts w:ascii="Cambria" w:eastAsia="Times New Roman" w:hAnsi="Cambria" w:cs="Times New Roman"/>
      <w:i/>
      <w:iCs/>
      <w:color w:val="243F60"/>
    </w:rPr>
  </w:style>
  <w:style w:type="paragraph" w:styleId="Title">
    <w:name w:val="Title"/>
    <w:basedOn w:val="Normal"/>
    <w:next w:val="Normal"/>
    <w:link w:val="TitleChar"/>
    <w:uiPriority w:val="10"/>
    <w:qFormat/>
    <w:rsid w:val="00185F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FD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85F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85FD2"/>
    <w:rPr>
      <w:sz w:val="22"/>
      <w:szCs w:val="22"/>
    </w:rPr>
  </w:style>
  <w:style w:type="paragraph" w:styleId="BalloonText">
    <w:name w:val="Balloon Text"/>
    <w:basedOn w:val="Normal"/>
    <w:link w:val="BalloonTextChar"/>
    <w:uiPriority w:val="99"/>
    <w:semiHidden/>
    <w:unhideWhenUsed/>
    <w:rsid w:val="00F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6F"/>
    <w:rPr>
      <w:rFonts w:ascii="Tahoma" w:hAnsi="Tahoma" w:cs="Tahoma"/>
      <w:sz w:val="16"/>
      <w:szCs w:val="16"/>
    </w:rPr>
  </w:style>
  <w:style w:type="character" w:customStyle="1" w:styleId="apple-converted-space">
    <w:name w:val="apple-converted-space"/>
    <w:basedOn w:val="DefaultParagraphFont"/>
    <w:rsid w:val="00B802BB"/>
  </w:style>
  <w:style w:type="character" w:styleId="Hyperlink">
    <w:name w:val="Hyperlink"/>
    <w:basedOn w:val="DefaultParagraphFont"/>
    <w:uiPriority w:val="99"/>
    <w:unhideWhenUsed/>
    <w:rsid w:val="00B80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i.fisher@animashigh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11</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Lori</cp:lastModifiedBy>
  <cp:revision>10</cp:revision>
  <cp:lastPrinted>2013-09-27T14:28:00Z</cp:lastPrinted>
  <dcterms:created xsi:type="dcterms:W3CDTF">2011-04-28T14:53:00Z</dcterms:created>
  <dcterms:modified xsi:type="dcterms:W3CDTF">2013-09-27T14:38:00Z</dcterms:modified>
</cp:coreProperties>
</file>